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proofErr w:type="gramStart"/>
      <w:r>
        <w:rPr>
          <w:color w:val="231F20"/>
          <w:spacing w:val="-1"/>
        </w:rPr>
        <w:t>animprovement.Thisdocumentwillhelpyoutoreviewyourprovisionandtoreportyourspend.DfEencouragesschools</w:t>
      </w:r>
      <w:proofErr w:type="gramEnd"/>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F385985" w14:textId="77777777" w:rsidR="00C658FB" w:rsidRDefault="00C658FB">
      <w:pPr>
        <w:pStyle w:val="BodyText"/>
        <w:spacing w:before="9"/>
        <w:rPr>
          <w:b/>
          <w:sz w:val="23"/>
        </w:rPr>
      </w:pPr>
    </w:p>
    <w:p w14:paraId="2FCF44A5"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3D893533"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53CAB566" w14:textId="77777777" w:rsidR="00C658FB" w:rsidRDefault="00C658FB">
      <w:pPr>
        <w:jc w:val="both"/>
        <w:sectPr w:rsidR="00C658FB">
          <w:pgSz w:w="16840" w:h="11910" w:orient="landscape"/>
          <w:pgMar w:top="0" w:right="220" w:bottom="0" w:left="0" w:header="720" w:footer="720" w:gutter="0"/>
          <w:cols w:space="720"/>
        </w:sectPr>
      </w:pPr>
    </w:p>
    <w:p w14:paraId="229DFC06" w14:textId="768CDF03" w:rsidR="00C658FB" w:rsidRDefault="00F62A21">
      <w:pPr>
        <w:pStyle w:val="BodyText"/>
        <w:rPr>
          <w:sz w:val="20"/>
        </w:rPr>
      </w:pPr>
      <w:r>
        <w:rPr>
          <w:noProof/>
          <w:sz w:val="20"/>
        </w:rPr>
        <w:lastRenderedPageBreak/>
        <mc:AlternateContent>
          <mc:Choice Requires="wpg">
            <w:drawing>
              <wp:inline distT="0" distB="0" distL="0" distR="0" wp14:anchorId="0C172333" wp14:editId="0DC9173B">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10F4" w14:textId="77777777" w:rsidR="009C21D6" w:rsidRDefault="009C21D6">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9C21D6" w:rsidRDefault="009C21D6">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0C172333"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4A710F4" w14:textId="77777777" w:rsidR="009C21D6" w:rsidRDefault="009C21D6">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9C21D6" w:rsidRDefault="009C21D6">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1DA3039"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275B6479" w14:textId="77777777">
        <w:trPr>
          <w:trHeight w:val="320"/>
        </w:trPr>
        <w:tc>
          <w:tcPr>
            <w:tcW w:w="11544" w:type="dxa"/>
          </w:tcPr>
          <w:p w14:paraId="4A78BD78" w14:textId="7328750D"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w:t>
            </w:r>
            <w:r w:rsidR="00955A77">
              <w:rPr>
                <w:color w:val="231F20"/>
                <w:sz w:val="24"/>
              </w:rPr>
              <w:t>21</w:t>
            </w:r>
            <w:r>
              <w:rPr>
                <w:color w:val="231F20"/>
                <w:sz w:val="24"/>
              </w:rPr>
              <w:t>/20</w:t>
            </w:r>
            <w:r w:rsidR="00955A77">
              <w:rPr>
                <w:color w:val="231F20"/>
                <w:sz w:val="24"/>
              </w:rPr>
              <w:t>22</w:t>
            </w:r>
          </w:p>
        </w:tc>
        <w:tc>
          <w:tcPr>
            <w:tcW w:w="3834" w:type="dxa"/>
          </w:tcPr>
          <w:p w14:paraId="1509785E" w14:textId="51BC328A" w:rsidR="00C658FB" w:rsidRDefault="00D131A0">
            <w:pPr>
              <w:pStyle w:val="TableParagraph"/>
              <w:spacing w:before="21" w:line="279" w:lineRule="exact"/>
              <w:rPr>
                <w:sz w:val="24"/>
              </w:rPr>
            </w:pPr>
            <w:r>
              <w:rPr>
                <w:color w:val="231F20"/>
                <w:sz w:val="24"/>
              </w:rPr>
              <w:t>£</w:t>
            </w:r>
            <w:r w:rsidR="00955A77">
              <w:rPr>
                <w:color w:val="231F20"/>
                <w:sz w:val="24"/>
              </w:rPr>
              <w:t>0</w:t>
            </w:r>
          </w:p>
        </w:tc>
      </w:tr>
      <w:tr w:rsidR="00C658FB" w14:paraId="736F0B81" w14:textId="77777777">
        <w:trPr>
          <w:trHeight w:val="320"/>
        </w:trPr>
        <w:tc>
          <w:tcPr>
            <w:tcW w:w="11544" w:type="dxa"/>
          </w:tcPr>
          <w:p w14:paraId="782A43E1" w14:textId="4657572D"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955A77">
              <w:rPr>
                <w:color w:val="231F20"/>
                <w:sz w:val="24"/>
              </w:rPr>
              <w:t>2/23</w:t>
            </w:r>
          </w:p>
        </w:tc>
        <w:tc>
          <w:tcPr>
            <w:tcW w:w="3834" w:type="dxa"/>
          </w:tcPr>
          <w:p w14:paraId="087B0B59" w14:textId="0FEB8D91" w:rsidR="00C658FB" w:rsidRDefault="00D131A0">
            <w:pPr>
              <w:pStyle w:val="TableParagraph"/>
              <w:spacing w:before="21" w:line="278" w:lineRule="exact"/>
              <w:rPr>
                <w:sz w:val="24"/>
              </w:rPr>
            </w:pPr>
            <w:r>
              <w:rPr>
                <w:color w:val="231F20"/>
                <w:sz w:val="24"/>
              </w:rPr>
              <w:t>£</w:t>
            </w:r>
            <w:r w:rsidR="00955A77">
              <w:rPr>
                <w:color w:val="231F20"/>
                <w:sz w:val="24"/>
              </w:rPr>
              <w:t>19,</w:t>
            </w:r>
            <w:r w:rsidR="00E433FE">
              <w:rPr>
                <w:color w:val="231F20"/>
                <w:sz w:val="24"/>
              </w:rPr>
              <w:t>680</w:t>
            </w:r>
          </w:p>
        </w:tc>
      </w:tr>
      <w:tr w:rsidR="00C658FB" w14:paraId="439826AF" w14:textId="77777777">
        <w:trPr>
          <w:trHeight w:val="320"/>
        </w:trPr>
        <w:tc>
          <w:tcPr>
            <w:tcW w:w="11544" w:type="dxa"/>
          </w:tcPr>
          <w:p w14:paraId="06193A38" w14:textId="75B2EEB0"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w:t>
            </w:r>
            <w:r w:rsidR="00955A77">
              <w:rPr>
                <w:color w:val="231F20"/>
                <w:sz w:val="24"/>
              </w:rPr>
              <w:t>2</w:t>
            </w:r>
            <w:r>
              <w:rPr>
                <w:color w:val="231F20"/>
                <w:sz w:val="24"/>
              </w:rPr>
              <w:t>/2</w:t>
            </w:r>
            <w:r w:rsidR="00955A77">
              <w:rPr>
                <w:color w:val="231F20"/>
                <w:sz w:val="24"/>
              </w:rPr>
              <w:t>3</w:t>
            </w:r>
            <w:r>
              <w:rPr>
                <w:color w:val="231F20"/>
                <w:sz w:val="24"/>
              </w:rPr>
              <w:t>?</w:t>
            </w:r>
          </w:p>
        </w:tc>
        <w:tc>
          <w:tcPr>
            <w:tcW w:w="3834" w:type="dxa"/>
          </w:tcPr>
          <w:p w14:paraId="10DB2E9E" w14:textId="77777777" w:rsidR="00C658FB" w:rsidRDefault="00D131A0">
            <w:pPr>
              <w:pStyle w:val="TableParagraph"/>
              <w:spacing w:before="21" w:line="278" w:lineRule="exact"/>
              <w:rPr>
                <w:sz w:val="24"/>
              </w:rPr>
            </w:pPr>
            <w:r>
              <w:rPr>
                <w:color w:val="231F20"/>
                <w:sz w:val="24"/>
              </w:rPr>
              <w:t>£</w:t>
            </w:r>
          </w:p>
        </w:tc>
      </w:tr>
      <w:tr w:rsidR="00C658FB" w14:paraId="0C8AC8C3" w14:textId="77777777">
        <w:trPr>
          <w:trHeight w:val="324"/>
        </w:trPr>
        <w:tc>
          <w:tcPr>
            <w:tcW w:w="11544" w:type="dxa"/>
          </w:tcPr>
          <w:p w14:paraId="3F10E5C2" w14:textId="0FE7FABC"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955A77">
              <w:rPr>
                <w:color w:val="231F20"/>
                <w:sz w:val="24"/>
              </w:rPr>
              <w:t>2</w:t>
            </w:r>
            <w:r>
              <w:rPr>
                <w:color w:val="231F20"/>
                <w:sz w:val="24"/>
              </w:rPr>
              <w:t>/2</w:t>
            </w:r>
            <w:r w:rsidR="00955A77">
              <w:rPr>
                <w:color w:val="231F20"/>
                <w:sz w:val="24"/>
              </w:rPr>
              <w:t>3</w:t>
            </w:r>
          </w:p>
        </w:tc>
        <w:tc>
          <w:tcPr>
            <w:tcW w:w="3834" w:type="dxa"/>
          </w:tcPr>
          <w:p w14:paraId="064B29AF" w14:textId="48FBB51E" w:rsidR="00C658FB" w:rsidRDefault="00D131A0">
            <w:pPr>
              <w:pStyle w:val="TableParagraph"/>
              <w:spacing w:before="21" w:line="283" w:lineRule="exact"/>
              <w:rPr>
                <w:sz w:val="24"/>
              </w:rPr>
            </w:pPr>
            <w:r>
              <w:rPr>
                <w:color w:val="231F20"/>
                <w:sz w:val="24"/>
              </w:rPr>
              <w:t>£</w:t>
            </w:r>
            <w:r w:rsidR="00955A77">
              <w:rPr>
                <w:color w:val="231F20"/>
                <w:sz w:val="24"/>
              </w:rPr>
              <w:t>19,</w:t>
            </w:r>
            <w:r w:rsidR="00E433FE">
              <w:rPr>
                <w:color w:val="231F20"/>
                <w:sz w:val="24"/>
              </w:rPr>
              <w:t>680</w:t>
            </w:r>
          </w:p>
        </w:tc>
      </w:tr>
      <w:tr w:rsidR="00C658FB" w14:paraId="2CBDA4B6" w14:textId="77777777">
        <w:trPr>
          <w:trHeight w:val="320"/>
        </w:trPr>
        <w:tc>
          <w:tcPr>
            <w:tcW w:w="11544" w:type="dxa"/>
          </w:tcPr>
          <w:p w14:paraId="43449E6E" w14:textId="044A959D"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w:t>
            </w:r>
            <w:r w:rsidR="00955A77">
              <w:rPr>
                <w:color w:val="231F20"/>
                <w:sz w:val="24"/>
              </w:rPr>
              <w:t>22</w:t>
            </w:r>
            <w:r>
              <w:rPr>
                <w:color w:val="231F20"/>
                <w:sz w:val="24"/>
              </w:rPr>
              <w:t>/2</w:t>
            </w:r>
            <w:r w:rsidR="00955A77">
              <w:rPr>
                <w:color w:val="231F20"/>
                <w:sz w:val="24"/>
              </w:rPr>
              <w:t>3</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955A77">
              <w:rPr>
                <w:color w:val="231F20"/>
                <w:sz w:val="24"/>
              </w:rPr>
              <w:t>3</w:t>
            </w:r>
            <w:r>
              <w:rPr>
                <w:color w:val="231F20"/>
                <w:sz w:val="24"/>
              </w:rPr>
              <w:t>.</w:t>
            </w:r>
          </w:p>
        </w:tc>
        <w:tc>
          <w:tcPr>
            <w:tcW w:w="3834" w:type="dxa"/>
          </w:tcPr>
          <w:p w14:paraId="3A7EC7A4" w14:textId="7F04E3CE" w:rsidR="00C658FB" w:rsidRDefault="002A661C" w:rsidP="00EA6182">
            <w:pPr>
              <w:pStyle w:val="TableParagraph"/>
              <w:spacing w:before="21" w:line="278" w:lineRule="exact"/>
              <w:rPr>
                <w:sz w:val="20"/>
              </w:rPr>
            </w:pPr>
            <w:r>
              <w:rPr>
                <w:color w:val="231F20"/>
                <w:sz w:val="24"/>
              </w:rPr>
              <w:t>£15,338.32</w:t>
            </w:r>
            <w:bookmarkStart w:id="0" w:name="_GoBack"/>
            <w:bookmarkEnd w:id="0"/>
            <w:r>
              <w:rPr>
                <w:color w:val="231F20"/>
                <w:sz w:val="24"/>
              </w:rPr>
              <w:t>, £4,341.68 carried forward to 2023/2024</w:t>
            </w:r>
          </w:p>
        </w:tc>
      </w:tr>
    </w:tbl>
    <w:p w14:paraId="0264B48F" w14:textId="32113316" w:rsidR="00C658FB" w:rsidRDefault="00F62A21">
      <w:pPr>
        <w:pStyle w:val="BodyText"/>
        <w:spacing w:before="1"/>
        <w:rPr>
          <w:sz w:val="22"/>
        </w:rPr>
      </w:pPr>
      <w:r>
        <w:rPr>
          <w:noProof/>
        </w:rPr>
        <mc:AlternateContent>
          <mc:Choice Requires="wpg">
            <w:drawing>
              <wp:anchor distT="0" distB="0" distL="0" distR="0" simplePos="0" relativeHeight="487591424" behindDoc="1" locked="0" layoutInCell="1" allowOverlap="1" wp14:anchorId="6EAE03C3" wp14:editId="4E29BBA9">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9C21D6" w:rsidRDefault="009C21D6">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9C21D6" w:rsidRDefault="009C21D6">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9C21D6" w:rsidRDefault="009C21D6">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9C21D6" w:rsidRDefault="009C21D6">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955A77" w14:paraId="7F280CF3" w14:textId="77777777" w:rsidTr="00C55001">
        <w:trPr>
          <w:trHeight w:val="1924"/>
        </w:trPr>
        <w:tc>
          <w:tcPr>
            <w:tcW w:w="15380" w:type="dxa"/>
            <w:gridSpan w:val="2"/>
          </w:tcPr>
          <w:p w14:paraId="16E89374" w14:textId="77777777" w:rsidR="00955A77" w:rsidRDefault="00955A77">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36D9737" w14:textId="77777777" w:rsidR="00955A77" w:rsidRDefault="00955A77">
            <w:pPr>
              <w:pStyle w:val="TableParagraph"/>
              <w:spacing w:before="7"/>
              <w:ind w:left="0"/>
              <w:rPr>
                <w:sz w:val="23"/>
              </w:rPr>
            </w:pPr>
          </w:p>
          <w:p w14:paraId="4E4EFD29" w14:textId="77777777" w:rsidR="00955A77" w:rsidRDefault="00955A77" w:rsidP="00955A77">
            <w:pPr>
              <w:pStyle w:val="TableParagraph"/>
              <w:spacing w:line="235" w:lineRule="auto"/>
              <w:ind w:left="0"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41589A66" w14:textId="4752E230" w:rsidR="00955A77" w:rsidRDefault="00955A77">
            <w:pPr>
              <w:pStyle w:val="TableParagraph"/>
              <w:ind w:left="0"/>
              <w:rPr>
                <w:rFonts w:ascii="Times New Roman"/>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r>
      <w:tr w:rsidR="00955A77" w14:paraId="631DC4ED" w14:textId="77777777" w:rsidTr="00C55001">
        <w:trPr>
          <w:trHeight w:val="1472"/>
        </w:trPr>
        <w:tc>
          <w:tcPr>
            <w:tcW w:w="11582" w:type="dxa"/>
          </w:tcPr>
          <w:p w14:paraId="3E85B492" w14:textId="77777777" w:rsidR="00955A77" w:rsidRDefault="00955A77" w:rsidP="00955A77">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955A77" w:rsidRDefault="00955A77" w:rsidP="00955A77">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2021.</w:t>
            </w:r>
          </w:p>
          <w:p w14:paraId="396E5695" w14:textId="77777777" w:rsidR="00955A77" w:rsidRDefault="00955A77" w:rsidP="00955A77">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shd w:val="clear" w:color="auto" w:fill="auto"/>
          </w:tcPr>
          <w:p w14:paraId="58FC538A" w14:textId="6AEC41B4" w:rsidR="00955A77" w:rsidRDefault="009202F7" w:rsidP="00955A77">
            <w:pPr>
              <w:pStyle w:val="TableParagraph"/>
              <w:spacing w:before="130"/>
              <w:ind w:left="46"/>
              <w:rPr>
                <w:sz w:val="24"/>
              </w:rPr>
            </w:pPr>
            <w:r>
              <w:rPr>
                <w:rFonts w:asciiTheme="minorHAnsi" w:hAnsiTheme="minorHAnsi" w:cstheme="minorHAnsi"/>
                <w:sz w:val="24"/>
              </w:rPr>
              <w:t>76</w:t>
            </w:r>
            <w:r w:rsidR="00955A77" w:rsidRPr="00C303FD">
              <w:rPr>
                <w:rFonts w:asciiTheme="minorHAnsi" w:hAnsiTheme="minorHAnsi" w:cstheme="minorHAnsi"/>
                <w:sz w:val="24"/>
              </w:rPr>
              <w:t>%</w:t>
            </w:r>
          </w:p>
        </w:tc>
      </w:tr>
      <w:tr w:rsidR="00955A77" w14:paraId="46ACD619" w14:textId="77777777" w:rsidTr="00C55001">
        <w:trPr>
          <w:trHeight w:val="944"/>
        </w:trPr>
        <w:tc>
          <w:tcPr>
            <w:tcW w:w="11582" w:type="dxa"/>
          </w:tcPr>
          <w:p w14:paraId="0818923D" w14:textId="77777777" w:rsidR="00955A77" w:rsidRDefault="00955A77" w:rsidP="00955A77">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955A77" w:rsidRDefault="00955A77" w:rsidP="00955A77">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shd w:val="clear" w:color="auto" w:fill="auto"/>
          </w:tcPr>
          <w:p w14:paraId="2006F9E0" w14:textId="4D642AD4" w:rsidR="00955A77" w:rsidRDefault="00955A77" w:rsidP="00955A77">
            <w:pPr>
              <w:pStyle w:val="TableParagraph"/>
              <w:spacing w:before="131"/>
              <w:ind w:left="42"/>
              <w:rPr>
                <w:sz w:val="24"/>
              </w:rPr>
            </w:pPr>
            <w:r w:rsidRPr="00C303FD">
              <w:rPr>
                <w:rFonts w:asciiTheme="minorHAnsi" w:hAnsiTheme="minorHAnsi" w:cstheme="minorHAnsi"/>
                <w:sz w:val="24"/>
              </w:rPr>
              <w:t>69%</w:t>
            </w:r>
          </w:p>
        </w:tc>
      </w:tr>
      <w:tr w:rsidR="00955A77" w14:paraId="6ACF4973" w14:textId="77777777" w:rsidTr="00C55001">
        <w:trPr>
          <w:trHeight w:val="368"/>
        </w:trPr>
        <w:tc>
          <w:tcPr>
            <w:tcW w:w="11582" w:type="dxa"/>
          </w:tcPr>
          <w:p w14:paraId="6F9E611C" w14:textId="77777777" w:rsidR="00955A77" w:rsidRDefault="00955A77" w:rsidP="00955A77">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shd w:val="clear" w:color="auto" w:fill="auto"/>
          </w:tcPr>
          <w:p w14:paraId="2A005BD2" w14:textId="261C47A1" w:rsidR="00955A77" w:rsidRDefault="00955A77" w:rsidP="00955A77">
            <w:pPr>
              <w:pStyle w:val="TableParagraph"/>
              <w:spacing w:before="41"/>
              <w:ind w:left="36"/>
              <w:rPr>
                <w:sz w:val="23"/>
              </w:rPr>
            </w:pPr>
            <w:r w:rsidRPr="00C303FD">
              <w:rPr>
                <w:rFonts w:asciiTheme="minorHAnsi" w:hAnsiTheme="minorHAnsi" w:cstheme="minorHAnsi"/>
                <w:w w:val="99"/>
                <w:sz w:val="23"/>
              </w:rPr>
              <w:t>100%</w:t>
            </w:r>
          </w:p>
        </w:tc>
      </w:tr>
      <w:tr w:rsidR="00955A77" w14:paraId="7821A8E9" w14:textId="77777777">
        <w:trPr>
          <w:trHeight w:val="689"/>
        </w:trPr>
        <w:tc>
          <w:tcPr>
            <w:tcW w:w="11582" w:type="dxa"/>
          </w:tcPr>
          <w:p w14:paraId="2D41A987" w14:textId="77777777" w:rsidR="00955A77" w:rsidRDefault="00955A77" w:rsidP="00955A77">
            <w:pPr>
              <w:pStyle w:val="TableParagraph"/>
              <w:spacing w:before="26" w:line="235" w:lineRule="auto"/>
              <w:rPr>
                <w:sz w:val="24"/>
              </w:rPr>
            </w:pPr>
            <w:r>
              <w:rPr>
                <w:color w:val="231F20"/>
                <w:sz w:val="24"/>
              </w:rPr>
              <w:lastRenderedPageBreak/>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7DCFC2C0" w14:textId="77777777" w:rsidR="00955A77" w:rsidRDefault="00E433FE" w:rsidP="00955A77">
            <w:pPr>
              <w:pStyle w:val="TableParagraph"/>
              <w:spacing w:before="127"/>
              <w:ind w:left="43"/>
              <w:rPr>
                <w:rFonts w:asciiTheme="minorHAnsi" w:hAnsiTheme="minorHAnsi" w:cstheme="minorHAnsi"/>
                <w:sz w:val="24"/>
              </w:rPr>
            </w:pPr>
            <w:r>
              <w:rPr>
                <w:rFonts w:asciiTheme="minorHAnsi" w:hAnsiTheme="minorHAnsi" w:cstheme="minorHAnsi"/>
                <w:sz w:val="24"/>
              </w:rPr>
              <w:t>No</w:t>
            </w:r>
          </w:p>
          <w:p w14:paraId="4B11777C" w14:textId="030754E3" w:rsidR="002A661C" w:rsidRDefault="002A661C" w:rsidP="00955A77">
            <w:pPr>
              <w:pStyle w:val="TableParagraph"/>
              <w:spacing w:before="127"/>
              <w:ind w:left="43"/>
              <w:rPr>
                <w:sz w:val="24"/>
              </w:rPr>
            </w:pPr>
            <w:r>
              <w:rPr>
                <w:sz w:val="24"/>
              </w:rPr>
              <w:t>Plans to do this weren’t possible due to no pool availability.</w:t>
            </w:r>
          </w:p>
        </w:tc>
      </w:tr>
    </w:tbl>
    <w:p w14:paraId="3E59DCD1" w14:textId="77777777" w:rsidR="00C658FB" w:rsidRDefault="00C658FB">
      <w:pPr>
        <w:rPr>
          <w:sz w:val="24"/>
        </w:rPr>
        <w:sectPr w:rsidR="00C658FB">
          <w:footerReference w:type="default" r:id="rId11"/>
          <w:pgSz w:w="16840" w:h="11910" w:orient="landscape"/>
          <w:pgMar w:top="720" w:right="220" w:bottom="620" w:left="0" w:header="0" w:footer="438" w:gutter="0"/>
          <w:cols w:space="720"/>
        </w:sectPr>
      </w:pPr>
    </w:p>
    <w:p w14:paraId="1879269A" w14:textId="382DDDCA" w:rsidR="00C658FB" w:rsidRDefault="00F62A21">
      <w:pPr>
        <w:pStyle w:val="BodyText"/>
        <w:rPr>
          <w:sz w:val="20"/>
        </w:rPr>
      </w:pPr>
      <w:r>
        <w:rPr>
          <w:noProof/>
          <w:sz w:val="20"/>
        </w:rPr>
        <w:lastRenderedPageBreak/>
        <mc:AlternateContent>
          <mc:Choice Requires="wpg">
            <w:drawing>
              <wp:inline distT="0" distB="0" distL="0" distR="0" wp14:anchorId="570F060F" wp14:editId="37BBBC26">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9C21D6" w:rsidRDefault="009C21D6">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9C21D6" w:rsidRDefault="009C21D6">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9C21D6" w:rsidRDefault="009C21D6">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9C21D6" w:rsidRDefault="009C21D6">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3122892C" w14:textId="77777777">
        <w:trPr>
          <w:trHeight w:val="383"/>
        </w:trPr>
        <w:tc>
          <w:tcPr>
            <w:tcW w:w="3720" w:type="dxa"/>
          </w:tcPr>
          <w:p w14:paraId="4D25D01E" w14:textId="77777777"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14:paraId="3EADDAA7"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14:paraId="2EAA04A6"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trPr>
          <w:trHeight w:val="332"/>
        </w:trPr>
        <w:tc>
          <w:tcPr>
            <w:tcW w:w="12243" w:type="dxa"/>
            <w:gridSpan w:val="4"/>
            <w:vMerge w:val="restart"/>
          </w:tcPr>
          <w:p w14:paraId="14F532A1" w14:textId="77777777" w:rsidR="00C658FB" w:rsidRPr="00137201" w:rsidRDefault="00D131A0">
            <w:pPr>
              <w:pStyle w:val="TableParagraph"/>
              <w:spacing w:before="46" w:line="235" w:lineRule="auto"/>
              <w:rPr>
                <w:sz w:val="32"/>
                <w:szCs w:val="32"/>
                <w:highlight w:val="yellow"/>
              </w:rPr>
            </w:pPr>
            <w:r w:rsidRPr="00137201">
              <w:rPr>
                <w:b/>
                <w:color w:val="00B9F2"/>
                <w:sz w:val="32"/>
                <w:szCs w:val="32"/>
                <w:highlight w:val="yellow"/>
              </w:rPr>
              <w:t>Key</w:t>
            </w:r>
            <w:r w:rsidRPr="00137201">
              <w:rPr>
                <w:b/>
                <w:color w:val="00B9F2"/>
                <w:spacing w:val="-5"/>
                <w:sz w:val="32"/>
                <w:szCs w:val="32"/>
                <w:highlight w:val="yellow"/>
              </w:rPr>
              <w:t xml:space="preserve"> </w:t>
            </w:r>
            <w:r w:rsidRPr="00137201">
              <w:rPr>
                <w:b/>
                <w:color w:val="00B9F2"/>
                <w:sz w:val="32"/>
                <w:szCs w:val="32"/>
                <w:highlight w:val="yellow"/>
              </w:rPr>
              <w:t>indicator</w:t>
            </w:r>
            <w:r w:rsidRPr="00137201">
              <w:rPr>
                <w:b/>
                <w:color w:val="00B9F2"/>
                <w:spacing w:val="-5"/>
                <w:sz w:val="32"/>
                <w:szCs w:val="32"/>
                <w:highlight w:val="yellow"/>
              </w:rPr>
              <w:t xml:space="preserve"> </w:t>
            </w:r>
            <w:r w:rsidRPr="00137201">
              <w:rPr>
                <w:b/>
                <w:color w:val="00B9F2"/>
                <w:sz w:val="32"/>
                <w:szCs w:val="32"/>
                <w:highlight w:val="yellow"/>
              </w:rPr>
              <w:t>1:</w:t>
            </w:r>
            <w:r w:rsidRPr="00137201">
              <w:rPr>
                <w:b/>
                <w:color w:val="00B9F2"/>
                <w:spacing w:val="-5"/>
                <w:sz w:val="32"/>
                <w:szCs w:val="32"/>
                <w:highlight w:val="yellow"/>
              </w:rPr>
              <w:t xml:space="preserve"> </w:t>
            </w:r>
            <w:r w:rsidRPr="00137201">
              <w:rPr>
                <w:color w:val="00B9F2"/>
                <w:sz w:val="32"/>
                <w:szCs w:val="32"/>
                <w:highlight w:val="yellow"/>
              </w:rPr>
              <w:t>The</w:t>
            </w:r>
            <w:r w:rsidRPr="00137201">
              <w:rPr>
                <w:color w:val="00B9F2"/>
                <w:spacing w:val="-6"/>
                <w:sz w:val="32"/>
                <w:szCs w:val="32"/>
                <w:highlight w:val="yellow"/>
              </w:rPr>
              <w:t xml:space="preserve"> </w:t>
            </w:r>
            <w:r w:rsidRPr="00137201">
              <w:rPr>
                <w:color w:val="00B9F2"/>
                <w:sz w:val="32"/>
                <w:szCs w:val="32"/>
                <w:highlight w:val="yellow"/>
              </w:rPr>
              <w:t>engagement</w:t>
            </w:r>
            <w:r w:rsidRPr="00137201">
              <w:rPr>
                <w:color w:val="00B9F2"/>
                <w:spacing w:val="-5"/>
                <w:sz w:val="32"/>
                <w:szCs w:val="32"/>
                <w:highlight w:val="yellow"/>
              </w:rPr>
              <w:t xml:space="preserve"> </w:t>
            </w:r>
            <w:r w:rsidRPr="00137201">
              <w:rPr>
                <w:color w:val="00B9F2"/>
                <w:sz w:val="32"/>
                <w:szCs w:val="32"/>
                <w:highlight w:val="yellow"/>
              </w:rPr>
              <w:t>of</w:t>
            </w:r>
            <w:r w:rsidRPr="00137201">
              <w:rPr>
                <w:color w:val="00B9F2"/>
                <w:spacing w:val="-6"/>
                <w:sz w:val="32"/>
                <w:szCs w:val="32"/>
                <w:highlight w:val="yellow"/>
              </w:rPr>
              <w:t xml:space="preserve"> </w:t>
            </w:r>
            <w:r w:rsidRPr="00137201">
              <w:rPr>
                <w:color w:val="00B9F2"/>
                <w:sz w:val="32"/>
                <w:szCs w:val="32"/>
                <w:highlight w:val="yellow"/>
                <w:u w:val="single" w:color="00B9F2"/>
              </w:rPr>
              <w:t>all</w:t>
            </w:r>
            <w:r w:rsidRPr="00137201">
              <w:rPr>
                <w:color w:val="00B9F2"/>
                <w:spacing w:val="-6"/>
                <w:sz w:val="32"/>
                <w:szCs w:val="32"/>
                <w:highlight w:val="yellow"/>
              </w:rPr>
              <w:t xml:space="preserve"> </w:t>
            </w:r>
            <w:r w:rsidRPr="00137201">
              <w:rPr>
                <w:color w:val="00B9F2"/>
                <w:sz w:val="32"/>
                <w:szCs w:val="32"/>
                <w:highlight w:val="yellow"/>
              </w:rPr>
              <w:t>pupils</w:t>
            </w:r>
            <w:r w:rsidRPr="00137201">
              <w:rPr>
                <w:color w:val="00B9F2"/>
                <w:spacing w:val="-6"/>
                <w:sz w:val="32"/>
                <w:szCs w:val="32"/>
                <w:highlight w:val="yellow"/>
              </w:rPr>
              <w:t xml:space="preserve"> </w:t>
            </w:r>
            <w:r w:rsidRPr="00137201">
              <w:rPr>
                <w:color w:val="00B9F2"/>
                <w:sz w:val="32"/>
                <w:szCs w:val="32"/>
                <w:highlight w:val="yellow"/>
              </w:rPr>
              <w:t>in</w:t>
            </w:r>
            <w:r w:rsidRPr="00137201">
              <w:rPr>
                <w:color w:val="00B9F2"/>
                <w:spacing w:val="-6"/>
                <w:sz w:val="32"/>
                <w:szCs w:val="32"/>
                <w:highlight w:val="yellow"/>
              </w:rPr>
              <w:t xml:space="preserve"> </w:t>
            </w:r>
            <w:r w:rsidRPr="00137201">
              <w:rPr>
                <w:color w:val="00B9F2"/>
                <w:sz w:val="32"/>
                <w:szCs w:val="32"/>
                <w:highlight w:val="yellow"/>
              </w:rPr>
              <w:t>regular</w:t>
            </w:r>
            <w:r w:rsidRPr="00137201">
              <w:rPr>
                <w:color w:val="00B9F2"/>
                <w:spacing w:val="-5"/>
                <w:sz w:val="32"/>
                <w:szCs w:val="32"/>
                <w:highlight w:val="yellow"/>
              </w:rPr>
              <w:t xml:space="preserve"> </w:t>
            </w:r>
            <w:r w:rsidRPr="00137201">
              <w:rPr>
                <w:color w:val="00B9F2"/>
                <w:sz w:val="32"/>
                <w:szCs w:val="32"/>
                <w:highlight w:val="yellow"/>
              </w:rPr>
              <w:t>physical</w:t>
            </w:r>
            <w:r w:rsidRPr="00137201">
              <w:rPr>
                <w:color w:val="00B9F2"/>
                <w:spacing w:val="-6"/>
                <w:sz w:val="32"/>
                <w:szCs w:val="32"/>
                <w:highlight w:val="yellow"/>
              </w:rPr>
              <w:t xml:space="preserve"> </w:t>
            </w:r>
            <w:r w:rsidRPr="00137201">
              <w:rPr>
                <w:color w:val="00B9F2"/>
                <w:sz w:val="32"/>
                <w:szCs w:val="32"/>
                <w:highlight w:val="yellow"/>
              </w:rPr>
              <w:t>activity</w:t>
            </w:r>
            <w:r w:rsidRPr="00137201">
              <w:rPr>
                <w:color w:val="00B9F2"/>
                <w:spacing w:val="-6"/>
                <w:sz w:val="32"/>
                <w:szCs w:val="32"/>
                <w:highlight w:val="yellow"/>
              </w:rPr>
              <w:t xml:space="preserve"> </w:t>
            </w:r>
            <w:r w:rsidRPr="00137201">
              <w:rPr>
                <w:color w:val="00B9F2"/>
                <w:sz w:val="32"/>
                <w:szCs w:val="32"/>
                <w:highlight w:val="yellow"/>
              </w:rPr>
              <w:t>–</w:t>
            </w:r>
            <w:r w:rsidRPr="00137201">
              <w:rPr>
                <w:color w:val="00B9F2"/>
                <w:spacing w:val="-6"/>
                <w:sz w:val="32"/>
                <w:szCs w:val="32"/>
                <w:highlight w:val="yellow"/>
              </w:rPr>
              <w:t xml:space="preserve"> </w:t>
            </w:r>
            <w:r w:rsidRPr="00137201">
              <w:rPr>
                <w:color w:val="00B9F2"/>
                <w:sz w:val="32"/>
                <w:szCs w:val="32"/>
                <w:highlight w:val="yellow"/>
              </w:rPr>
              <w:t>Chief</w:t>
            </w:r>
            <w:r w:rsidRPr="00137201">
              <w:rPr>
                <w:color w:val="00B9F2"/>
                <w:spacing w:val="-6"/>
                <w:sz w:val="32"/>
                <w:szCs w:val="32"/>
                <w:highlight w:val="yellow"/>
              </w:rPr>
              <w:t xml:space="preserve"> </w:t>
            </w:r>
            <w:r w:rsidRPr="00137201">
              <w:rPr>
                <w:color w:val="00B9F2"/>
                <w:sz w:val="32"/>
                <w:szCs w:val="32"/>
                <w:highlight w:val="yellow"/>
              </w:rPr>
              <w:t>Medical</w:t>
            </w:r>
            <w:r w:rsidRPr="00137201">
              <w:rPr>
                <w:color w:val="00B9F2"/>
                <w:spacing w:val="-6"/>
                <w:sz w:val="32"/>
                <w:szCs w:val="32"/>
                <w:highlight w:val="yellow"/>
              </w:rPr>
              <w:t xml:space="preserve"> </w:t>
            </w:r>
            <w:r w:rsidRPr="00137201">
              <w:rPr>
                <w:color w:val="00B9F2"/>
                <w:sz w:val="32"/>
                <w:szCs w:val="32"/>
                <w:highlight w:val="yellow"/>
              </w:rPr>
              <w:t>Officers</w:t>
            </w:r>
            <w:r w:rsidRPr="00137201">
              <w:rPr>
                <w:color w:val="00B9F2"/>
                <w:spacing w:val="-5"/>
                <w:sz w:val="32"/>
                <w:szCs w:val="32"/>
                <w:highlight w:val="yellow"/>
              </w:rPr>
              <w:t xml:space="preserve"> </w:t>
            </w:r>
            <w:r w:rsidRPr="00137201">
              <w:rPr>
                <w:color w:val="00B9F2"/>
                <w:sz w:val="32"/>
                <w:szCs w:val="32"/>
                <w:highlight w:val="yellow"/>
              </w:rPr>
              <w:t>guidelines</w:t>
            </w:r>
            <w:r w:rsidRPr="00137201">
              <w:rPr>
                <w:color w:val="00B9F2"/>
                <w:spacing w:val="-5"/>
                <w:sz w:val="32"/>
                <w:szCs w:val="32"/>
                <w:highlight w:val="yellow"/>
              </w:rPr>
              <w:t xml:space="preserve"> </w:t>
            </w:r>
            <w:r w:rsidRPr="00137201">
              <w:rPr>
                <w:color w:val="00B9F2"/>
                <w:sz w:val="32"/>
                <w:szCs w:val="32"/>
                <w:highlight w:val="yellow"/>
              </w:rPr>
              <w:t>recommend</w:t>
            </w:r>
            <w:r w:rsidRPr="00137201">
              <w:rPr>
                <w:color w:val="00B9F2"/>
                <w:spacing w:val="-6"/>
                <w:sz w:val="32"/>
                <w:szCs w:val="32"/>
                <w:highlight w:val="yellow"/>
              </w:rPr>
              <w:t xml:space="preserve"> </w:t>
            </w:r>
            <w:r w:rsidRPr="00137201">
              <w:rPr>
                <w:color w:val="00B9F2"/>
                <w:sz w:val="32"/>
                <w:szCs w:val="32"/>
                <w:highlight w:val="yellow"/>
              </w:rPr>
              <w:t>that</w:t>
            </w:r>
            <w:r w:rsidRPr="00137201">
              <w:rPr>
                <w:color w:val="00B9F2"/>
                <w:spacing w:val="-52"/>
                <w:sz w:val="32"/>
                <w:szCs w:val="32"/>
                <w:highlight w:val="yellow"/>
              </w:rPr>
              <w:t xml:space="preserve"> </w:t>
            </w:r>
            <w:r w:rsidRPr="00137201">
              <w:rPr>
                <w:color w:val="00B9F2"/>
                <w:sz w:val="32"/>
                <w:szCs w:val="32"/>
                <w:highlight w:val="yellow"/>
              </w:rPr>
              <w:t>primary</w:t>
            </w:r>
            <w:r w:rsidRPr="00137201">
              <w:rPr>
                <w:color w:val="00B9F2"/>
                <w:spacing w:val="-1"/>
                <w:sz w:val="32"/>
                <w:szCs w:val="32"/>
                <w:highlight w:val="yellow"/>
              </w:rPr>
              <w:t xml:space="preserve"> </w:t>
            </w:r>
            <w:r w:rsidRPr="00137201">
              <w:rPr>
                <w:color w:val="00B9F2"/>
                <w:sz w:val="32"/>
                <w:szCs w:val="32"/>
                <w:highlight w:val="yellow"/>
              </w:rPr>
              <w:t>school</w:t>
            </w:r>
            <w:r w:rsidRPr="00137201">
              <w:rPr>
                <w:color w:val="00B9F2"/>
                <w:spacing w:val="-2"/>
                <w:sz w:val="32"/>
                <w:szCs w:val="32"/>
                <w:highlight w:val="yellow"/>
              </w:rPr>
              <w:t xml:space="preserve"> </w:t>
            </w:r>
            <w:r w:rsidRPr="00137201">
              <w:rPr>
                <w:color w:val="00B9F2"/>
                <w:sz w:val="32"/>
                <w:szCs w:val="32"/>
                <w:highlight w:val="yellow"/>
              </w:rPr>
              <w:t>pupils</w:t>
            </w:r>
            <w:r w:rsidRPr="00137201">
              <w:rPr>
                <w:color w:val="00B9F2"/>
                <w:spacing w:val="-2"/>
                <w:sz w:val="32"/>
                <w:szCs w:val="32"/>
                <w:highlight w:val="yellow"/>
              </w:rPr>
              <w:t xml:space="preserve"> </w:t>
            </w:r>
            <w:r w:rsidRPr="00137201">
              <w:rPr>
                <w:color w:val="00B9F2"/>
                <w:sz w:val="32"/>
                <w:szCs w:val="32"/>
                <w:highlight w:val="yellow"/>
              </w:rPr>
              <w:t>undertake</w:t>
            </w:r>
            <w:r w:rsidRPr="00137201">
              <w:rPr>
                <w:color w:val="00B9F2"/>
                <w:spacing w:val="-1"/>
                <w:sz w:val="32"/>
                <w:szCs w:val="32"/>
                <w:highlight w:val="yellow"/>
              </w:rPr>
              <w:t xml:space="preserve"> </w:t>
            </w:r>
            <w:r w:rsidRPr="00137201">
              <w:rPr>
                <w:color w:val="00B9F2"/>
                <w:sz w:val="32"/>
                <w:szCs w:val="32"/>
                <w:highlight w:val="yellow"/>
              </w:rPr>
              <w:t>at</w:t>
            </w:r>
            <w:r w:rsidRPr="00137201">
              <w:rPr>
                <w:color w:val="00B9F2"/>
                <w:spacing w:val="-1"/>
                <w:sz w:val="32"/>
                <w:szCs w:val="32"/>
                <w:highlight w:val="yellow"/>
              </w:rPr>
              <w:t xml:space="preserve"> </w:t>
            </w:r>
            <w:r w:rsidRPr="00137201">
              <w:rPr>
                <w:color w:val="00B9F2"/>
                <w:sz w:val="32"/>
                <w:szCs w:val="32"/>
                <w:highlight w:val="yellow"/>
              </w:rPr>
              <w:t>least</w:t>
            </w:r>
            <w:r w:rsidRPr="00137201">
              <w:rPr>
                <w:color w:val="00B9F2"/>
                <w:spacing w:val="-1"/>
                <w:sz w:val="32"/>
                <w:szCs w:val="32"/>
                <w:highlight w:val="yellow"/>
              </w:rPr>
              <w:t xml:space="preserve"> </w:t>
            </w:r>
            <w:r w:rsidRPr="00137201">
              <w:rPr>
                <w:color w:val="00B9F2"/>
                <w:sz w:val="32"/>
                <w:szCs w:val="32"/>
                <w:highlight w:val="yellow"/>
              </w:rPr>
              <w:t>30 minutes</w:t>
            </w:r>
            <w:r w:rsidRPr="00137201">
              <w:rPr>
                <w:color w:val="00B9F2"/>
                <w:spacing w:val="-1"/>
                <w:sz w:val="32"/>
                <w:szCs w:val="32"/>
                <w:highlight w:val="yellow"/>
              </w:rPr>
              <w:t xml:space="preserve"> </w:t>
            </w:r>
            <w:r w:rsidRPr="00137201">
              <w:rPr>
                <w:color w:val="00B9F2"/>
                <w:sz w:val="32"/>
                <w:szCs w:val="32"/>
                <w:highlight w:val="yellow"/>
              </w:rPr>
              <w:t>of</w:t>
            </w:r>
            <w:r w:rsidRPr="00137201">
              <w:rPr>
                <w:color w:val="00B9F2"/>
                <w:spacing w:val="-2"/>
                <w:sz w:val="32"/>
                <w:szCs w:val="32"/>
                <w:highlight w:val="yellow"/>
              </w:rPr>
              <w:t xml:space="preserve"> </w:t>
            </w:r>
            <w:r w:rsidRPr="00137201">
              <w:rPr>
                <w:color w:val="00B9F2"/>
                <w:sz w:val="32"/>
                <w:szCs w:val="32"/>
                <w:highlight w:val="yellow"/>
              </w:rPr>
              <w:t>physical</w:t>
            </w:r>
            <w:r w:rsidRPr="00137201">
              <w:rPr>
                <w:color w:val="00B9F2"/>
                <w:spacing w:val="-2"/>
                <w:sz w:val="32"/>
                <w:szCs w:val="32"/>
                <w:highlight w:val="yellow"/>
              </w:rPr>
              <w:t xml:space="preserve"> </w:t>
            </w:r>
            <w:r w:rsidRPr="00137201">
              <w:rPr>
                <w:color w:val="00B9F2"/>
                <w:sz w:val="32"/>
                <w:szCs w:val="32"/>
                <w:highlight w:val="yellow"/>
              </w:rPr>
              <w:t>activity</w:t>
            </w:r>
            <w:r w:rsidRPr="00137201">
              <w:rPr>
                <w:color w:val="00B9F2"/>
                <w:spacing w:val="-2"/>
                <w:sz w:val="32"/>
                <w:szCs w:val="32"/>
                <w:highlight w:val="yellow"/>
              </w:rPr>
              <w:t xml:space="preserve"> </w:t>
            </w:r>
            <w:r w:rsidRPr="00137201">
              <w:rPr>
                <w:color w:val="00B9F2"/>
                <w:sz w:val="32"/>
                <w:szCs w:val="32"/>
                <w:highlight w:val="yellow"/>
              </w:rPr>
              <w:t>a</w:t>
            </w:r>
            <w:r w:rsidRPr="00137201">
              <w:rPr>
                <w:color w:val="00B9F2"/>
                <w:spacing w:val="-2"/>
                <w:sz w:val="32"/>
                <w:szCs w:val="32"/>
                <w:highlight w:val="yellow"/>
              </w:rPr>
              <w:t xml:space="preserve"> </w:t>
            </w:r>
            <w:r w:rsidRPr="00137201">
              <w:rPr>
                <w:color w:val="00B9F2"/>
                <w:sz w:val="32"/>
                <w:szCs w:val="32"/>
                <w:highlight w:val="yellow"/>
              </w:rPr>
              <w:t>day</w:t>
            </w:r>
            <w:r w:rsidRPr="00137201">
              <w:rPr>
                <w:color w:val="00B9F2"/>
                <w:spacing w:val="-1"/>
                <w:sz w:val="32"/>
                <w:szCs w:val="32"/>
                <w:highlight w:val="yellow"/>
              </w:rPr>
              <w:t xml:space="preserve"> </w:t>
            </w:r>
            <w:r w:rsidRPr="00137201">
              <w:rPr>
                <w:color w:val="00B9F2"/>
                <w:sz w:val="32"/>
                <w:szCs w:val="32"/>
                <w:highlight w:val="yellow"/>
              </w:rPr>
              <w:t>in</w:t>
            </w:r>
            <w:r w:rsidRPr="00137201">
              <w:rPr>
                <w:color w:val="00B9F2"/>
                <w:spacing w:val="-1"/>
                <w:sz w:val="32"/>
                <w:szCs w:val="32"/>
                <w:highlight w:val="yellow"/>
              </w:rPr>
              <w:t xml:space="preserve"> </w:t>
            </w:r>
            <w:r w:rsidRPr="00137201">
              <w:rPr>
                <w:color w:val="00B9F2"/>
                <w:sz w:val="32"/>
                <w:szCs w:val="32"/>
                <w:highlight w:val="yellow"/>
              </w:rPr>
              <w:t>school</w:t>
            </w:r>
          </w:p>
        </w:tc>
        <w:tc>
          <w:tcPr>
            <w:tcW w:w="3134" w:type="dxa"/>
          </w:tcPr>
          <w:p w14:paraId="1DA41592" w14:textId="77777777" w:rsidR="00C658FB" w:rsidRPr="00137201" w:rsidRDefault="00D131A0">
            <w:pPr>
              <w:pStyle w:val="TableParagraph"/>
              <w:spacing w:before="41" w:line="272" w:lineRule="exact"/>
              <w:rPr>
                <w:sz w:val="32"/>
                <w:szCs w:val="32"/>
                <w:highlight w:val="yellow"/>
              </w:rPr>
            </w:pPr>
            <w:r w:rsidRPr="00137201">
              <w:rPr>
                <w:color w:val="231F20"/>
                <w:sz w:val="32"/>
                <w:szCs w:val="32"/>
                <w:highlight w:val="yellow"/>
              </w:rPr>
              <w:t>Percentage</w:t>
            </w:r>
            <w:r w:rsidRPr="00137201">
              <w:rPr>
                <w:color w:val="231F20"/>
                <w:spacing w:val="-9"/>
                <w:sz w:val="32"/>
                <w:szCs w:val="32"/>
                <w:highlight w:val="yellow"/>
              </w:rPr>
              <w:t xml:space="preserve"> </w:t>
            </w:r>
            <w:r w:rsidRPr="00137201">
              <w:rPr>
                <w:color w:val="231F20"/>
                <w:sz w:val="32"/>
                <w:szCs w:val="32"/>
                <w:highlight w:val="yellow"/>
              </w:rPr>
              <w:t>of</w:t>
            </w:r>
            <w:r w:rsidRPr="00137201">
              <w:rPr>
                <w:color w:val="231F20"/>
                <w:spacing w:val="-9"/>
                <w:sz w:val="32"/>
                <w:szCs w:val="32"/>
                <w:highlight w:val="yellow"/>
              </w:rPr>
              <w:t xml:space="preserve"> </w:t>
            </w:r>
            <w:r w:rsidRPr="00137201">
              <w:rPr>
                <w:color w:val="231F20"/>
                <w:sz w:val="32"/>
                <w:szCs w:val="32"/>
                <w:highlight w:val="yellow"/>
              </w:rPr>
              <w:t>total</w:t>
            </w:r>
            <w:r w:rsidRPr="00137201">
              <w:rPr>
                <w:color w:val="231F20"/>
                <w:spacing w:val="-10"/>
                <w:sz w:val="32"/>
                <w:szCs w:val="32"/>
                <w:highlight w:val="yellow"/>
              </w:rPr>
              <w:t xml:space="preserve"> </w:t>
            </w:r>
            <w:r w:rsidRPr="00137201">
              <w:rPr>
                <w:color w:val="231F20"/>
                <w:sz w:val="32"/>
                <w:szCs w:val="32"/>
                <w:highlight w:val="yellow"/>
              </w:rPr>
              <w:t>allocation:</w:t>
            </w:r>
          </w:p>
        </w:tc>
      </w:tr>
      <w:tr w:rsidR="00C658FB" w14:paraId="58AE0795" w14:textId="77777777">
        <w:trPr>
          <w:trHeight w:val="332"/>
        </w:trPr>
        <w:tc>
          <w:tcPr>
            <w:tcW w:w="12243" w:type="dxa"/>
            <w:gridSpan w:val="4"/>
            <w:vMerge/>
            <w:tcBorders>
              <w:top w:val="nil"/>
            </w:tcBorders>
          </w:tcPr>
          <w:p w14:paraId="2D039A5E" w14:textId="77777777" w:rsidR="00C658FB" w:rsidRPr="00137201" w:rsidRDefault="00C658FB">
            <w:pPr>
              <w:rPr>
                <w:sz w:val="32"/>
                <w:szCs w:val="32"/>
                <w:highlight w:val="yellow"/>
              </w:rPr>
            </w:pPr>
          </w:p>
        </w:tc>
        <w:tc>
          <w:tcPr>
            <w:tcW w:w="3134" w:type="dxa"/>
          </w:tcPr>
          <w:p w14:paraId="7E45D94B" w14:textId="2EEC9E67" w:rsidR="00C658FB" w:rsidRPr="00137201" w:rsidRDefault="00137201">
            <w:pPr>
              <w:pStyle w:val="TableParagraph"/>
              <w:spacing w:before="54"/>
              <w:ind w:left="32"/>
              <w:rPr>
                <w:sz w:val="32"/>
                <w:szCs w:val="32"/>
                <w:highlight w:val="yellow"/>
              </w:rPr>
            </w:pPr>
            <w:r w:rsidRPr="00137201">
              <w:rPr>
                <w:sz w:val="32"/>
                <w:szCs w:val="32"/>
                <w:highlight w:val="yellow"/>
              </w:rPr>
              <w:t>£</w:t>
            </w:r>
            <w:r w:rsidR="006A4472">
              <w:rPr>
                <w:sz w:val="32"/>
                <w:szCs w:val="32"/>
                <w:highlight w:val="yellow"/>
              </w:rPr>
              <w:t>5202.07       34%</w:t>
            </w:r>
          </w:p>
        </w:tc>
      </w:tr>
      <w:tr w:rsidR="00C658FB" w14:paraId="148F46C7" w14:textId="77777777">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53C477D" w14:textId="77777777" w:rsidR="00C658FB" w:rsidRDefault="00C658FB">
            <w:pPr>
              <w:pStyle w:val="TableParagraph"/>
              <w:ind w:left="0"/>
              <w:rPr>
                <w:rFonts w:ascii="Times New Roman"/>
                <w:sz w:val="24"/>
              </w:rPr>
            </w:pPr>
          </w:p>
        </w:tc>
      </w:tr>
      <w:tr w:rsidR="00C658FB" w14:paraId="0CD7ED33" w14:textId="77777777">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0840A6B6" w14:textId="77777777">
        <w:trPr>
          <w:trHeight w:val="1705"/>
        </w:trPr>
        <w:tc>
          <w:tcPr>
            <w:tcW w:w="3720" w:type="dxa"/>
            <w:tcBorders>
              <w:bottom w:val="single" w:sz="12" w:space="0" w:color="231F20"/>
            </w:tcBorders>
          </w:tcPr>
          <w:p w14:paraId="1FE5981D" w14:textId="232CB4ED" w:rsidR="00C658FB" w:rsidRDefault="0089578B">
            <w:pPr>
              <w:pStyle w:val="TableParagraph"/>
              <w:ind w:left="0"/>
              <w:rPr>
                <w:rFonts w:ascii="Times New Roman"/>
                <w:sz w:val="24"/>
              </w:rPr>
            </w:pPr>
            <w:r>
              <w:rPr>
                <w:rFonts w:ascii="Times New Roman"/>
                <w:sz w:val="24"/>
              </w:rPr>
              <w:t>All pupils to access a range of additional physical opportunities</w:t>
            </w:r>
            <w:r w:rsidR="006521FC">
              <w:rPr>
                <w:rFonts w:ascii="Times New Roman"/>
                <w:sz w:val="24"/>
              </w:rPr>
              <w:t xml:space="preserve"> at playtimes and have an active classroom</w:t>
            </w:r>
            <w:r w:rsidR="006B6DFE">
              <w:rPr>
                <w:rFonts w:ascii="Times New Roman"/>
                <w:sz w:val="24"/>
              </w:rPr>
              <w:t>.</w:t>
            </w:r>
          </w:p>
          <w:p w14:paraId="7120639B" w14:textId="77777777" w:rsidR="006B6DFE" w:rsidRDefault="006B6DFE">
            <w:pPr>
              <w:pStyle w:val="TableParagraph"/>
              <w:ind w:left="0"/>
              <w:rPr>
                <w:rFonts w:ascii="Times New Roman"/>
                <w:sz w:val="24"/>
              </w:rPr>
            </w:pPr>
          </w:p>
          <w:p w14:paraId="181E3CF8" w14:textId="7099C82D" w:rsidR="006B6DFE" w:rsidRDefault="006B6DFE">
            <w:pPr>
              <w:pStyle w:val="TableParagraph"/>
              <w:ind w:left="0"/>
              <w:rPr>
                <w:rFonts w:ascii="Times New Roman"/>
                <w:sz w:val="24"/>
              </w:rPr>
            </w:pPr>
          </w:p>
          <w:p w14:paraId="56A167E6" w14:textId="091BBEA5" w:rsidR="006A4472" w:rsidRDefault="006A4472">
            <w:pPr>
              <w:pStyle w:val="TableParagraph"/>
              <w:ind w:left="0"/>
              <w:rPr>
                <w:rFonts w:ascii="Times New Roman"/>
                <w:sz w:val="24"/>
              </w:rPr>
            </w:pPr>
          </w:p>
          <w:p w14:paraId="086D7C7D" w14:textId="77777777" w:rsidR="006A4472" w:rsidRDefault="006A4472">
            <w:pPr>
              <w:pStyle w:val="TableParagraph"/>
              <w:ind w:left="0"/>
              <w:rPr>
                <w:rFonts w:ascii="Times New Roman"/>
                <w:sz w:val="24"/>
              </w:rPr>
            </w:pPr>
          </w:p>
          <w:p w14:paraId="08E3E00E" w14:textId="29172A64" w:rsidR="007B6B28" w:rsidRDefault="007B6B28">
            <w:pPr>
              <w:pStyle w:val="TableParagraph"/>
              <w:ind w:left="0"/>
              <w:rPr>
                <w:rFonts w:ascii="Times New Roman"/>
                <w:sz w:val="24"/>
              </w:rPr>
            </w:pPr>
          </w:p>
          <w:p w14:paraId="260B1E3B" w14:textId="77777777" w:rsidR="006A4472" w:rsidRDefault="006A4472">
            <w:pPr>
              <w:pStyle w:val="TableParagraph"/>
              <w:ind w:left="0"/>
              <w:rPr>
                <w:rFonts w:ascii="Times New Roman"/>
                <w:sz w:val="24"/>
              </w:rPr>
            </w:pPr>
          </w:p>
          <w:p w14:paraId="1ABB682E" w14:textId="77777777" w:rsidR="006A4472" w:rsidRDefault="006A4472">
            <w:pPr>
              <w:pStyle w:val="TableParagraph"/>
              <w:ind w:left="0"/>
              <w:rPr>
                <w:rFonts w:ascii="Times New Roman"/>
                <w:sz w:val="24"/>
              </w:rPr>
            </w:pPr>
          </w:p>
          <w:p w14:paraId="1ACD2422" w14:textId="77777777" w:rsidR="006A4472" w:rsidRDefault="006A4472">
            <w:pPr>
              <w:pStyle w:val="TableParagraph"/>
              <w:ind w:left="0"/>
              <w:rPr>
                <w:rFonts w:ascii="Times New Roman"/>
                <w:sz w:val="24"/>
              </w:rPr>
            </w:pPr>
          </w:p>
          <w:p w14:paraId="78C205BB" w14:textId="79BE76D1" w:rsidR="007B6B28" w:rsidRDefault="007B6B28">
            <w:pPr>
              <w:pStyle w:val="TableParagraph"/>
              <w:ind w:left="0"/>
              <w:rPr>
                <w:rFonts w:ascii="Times New Roman"/>
                <w:sz w:val="24"/>
              </w:rPr>
            </w:pPr>
            <w:r>
              <w:rPr>
                <w:rFonts w:ascii="Times New Roman"/>
                <w:sz w:val="24"/>
              </w:rPr>
              <w:t>A range of extra-curricular clubs (see KI 2 for</w:t>
            </w:r>
            <w:r w:rsidR="006A4472">
              <w:rPr>
                <w:rFonts w:ascii="Times New Roman"/>
                <w:sz w:val="24"/>
              </w:rPr>
              <w:t xml:space="preserve"> </w:t>
            </w:r>
            <w:r w:rsidR="00D66919">
              <w:rPr>
                <w:rFonts w:ascii="Times New Roman"/>
                <w:sz w:val="24"/>
              </w:rPr>
              <w:t>additional</w:t>
            </w:r>
            <w:r>
              <w:rPr>
                <w:rFonts w:ascii="Times New Roman"/>
                <w:sz w:val="24"/>
              </w:rPr>
              <w:t xml:space="preserve"> funding)</w:t>
            </w:r>
          </w:p>
          <w:p w14:paraId="1AE13095" w14:textId="4C1172F5" w:rsidR="00D66919" w:rsidRDefault="00D66919">
            <w:pPr>
              <w:pStyle w:val="TableParagraph"/>
              <w:ind w:left="0"/>
              <w:rPr>
                <w:rFonts w:ascii="Times New Roman"/>
                <w:sz w:val="24"/>
              </w:rPr>
            </w:pPr>
          </w:p>
          <w:p w14:paraId="54740EFF" w14:textId="03703F5B" w:rsidR="00D66919" w:rsidRDefault="00D66919">
            <w:pPr>
              <w:pStyle w:val="TableParagraph"/>
              <w:ind w:left="0"/>
              <w:rPr>
                <w:rFonts w:ascii="Times New Roman"/>
                <w:sz w:val="24"/>
              </w:rPr>
            </w:pPr>
          </w:p>
          <w:p w14:paraId="043B3D0F" w14:textId="6FA2285C" w:rsidR="00D66919" w:rsidRDefault="00D66919">
            <w:pPr>
              <w:pStyle w:val="TableParagraph"/>
              <w:ind w:left="0"/>
              <w:rPr>
                <w:rFonts w:ascii="Times New Roman"/>
                <w:sz w:val="24"/>
              </w:rPr>
            </w:pPr>
          </w:p>
          <w:p w14:paraId="3AF34F4D" w14:textId="23361CCF" w:rsidR="00D66919" w:rsidRDefault="00D66919">
            <w:pPr>
              <w:pStyle w:val="TableParagraph"/>
              <w:ind w:left="0"/>
              <w:rPr>
                <w:rFonts w:ascii="Times New Roman"/>
                <w:sz w:val="24"/>
              </w:rPr>
            </w:pPr>
          </w:p>
          <w:p w14:paraId="6DFBF0E3" w14:textId="75551D70" w:rsidR="00D66919" w:rsidRDefault="00D66919">
            <w:pPr>
              <w:pStyle w:val="TableParagraph"/>
              <w:ind w:left="0"/>
              <w:rPr>
                <w:rFonts w:ascii="Times New Roman"/>
                <w:sz w:val="24"/>
              </w:rPr>
            </w:pPr>
          </w:p>
          <w:p w14:paraId="5D573DF5" w14:textId="76F0CBF9" w:rsidR="00D66919" w:rsidRDefault="00D66919">
            <w:pPr>
              <w:pStyle w:val="TableParagraph"/>
              <w:ind w:left="0"/>
              <w:rPr>
                <w:rFonts w:ascii="Times New Roman"/>
                <w:sz w:val="24"/>
              </w:rPr>
            </w:pPr>
          </w:p>
          <w:p w14:paraId="0ECE05D9" w14:textId="10C30903" w:rsidR="00D66919" w:rsidRDefault="00D66919">
            <w:pPr>
              <w:pStyle w:val="TableParagraph"/>
              <w:ind w:left="0"/>
              <w:rPr>
                <w:rFonts w:ascii="Times New Roman"/>
                <w:sz w:val="24"/>
              </w:rPr>
            </w:pPr>
          </w:p>
          <w:p w14:paraId="253D6DE4" w14:textId="40AD8757" w:rsidR="00D66919" w:rsidRDefault="00D66919">
            <w:pPr>
              <w:pStyle w:val="TableParagraph"/>
              <w:ind w:left="0"/>
              <w:rPr>
                <w:rFonts w:ascii="Times New Roman"/>
                <w:sz w:val="24"/>
              </w:rPr>
            </w:pPr>
          </w:p>
          <w:p w14:paraId="5C2DE155" w14:textId="2AA3BA01" w:rsidR="00D66919" w:rsidRDefault="00D66919">
            <w:pPr>
              <w:pStyle w:val="TableParagraph"/>
              <w:ind w:left="0"/>
              <w:rPr>
                <w:rFonts w:ascii="Times New Roman"/>
                <w:sz w:val="24"/>
              </w:rPr>
            </w:pPr>
            <w:r>
              <w:rPr>
                <w:rFonts w:ascii="Times New Roman"/>
                <w:sz w:val="24"/>
              </w:rPr>
              <w:t>Increase opportunities for sporting activities at playtimes.</w:t>
            </w:r>
          </w:p>
          <w:p w14:paraId="4832714F" w14:textId="5231CC30" w:rsidR="006B6DFE" w:rsidRDefault="006B6DFE">
            <w:pPr>
              <w:pStyle w:val="TableParagraph"/>
              <w:ind w:left="0"/>
              <w:rPr>
                <w:rFonts w:ascii="Times New Roman"/>
                <w:sz w:val="24"/>
              </w:rPr>
            </w:pPr>
          </w:p>
          <w:p w14:paraId="5B731F8F" w14:textId="77777777" w:rsidR="006B6DFE" w:rsidRDefault="006B6DFE">
            <w:pPr>
              <w:pStyle w:val="TableParagraph"/>
              <w:ind w:left="0"/>
              <w:rPr>
                <w:rFonts w:ascii="Times New Roman"/>
                <w:sz w:val="24"/>
              </w:rPr>
            </w:pPr>
          </w:p>
          <w:p w14:paraId="6C9DAF1A" w14:textId="77777777" w:rsidR="006B6DFE" w:rsidRDefault="006B6DFE">
            <w:pPr>
              <w:pStyle w:val="TableParagraph"/>
              <w:ind w:left="0"/>
              <w:rPr>
                <w:rFonts w:ascii="Times New Roman"/>
                <w:sz w:val="24"/>
              </w:rPr>
            </w:pPr>
          </w:p>
          <w:p w14:paraId="52B362C4" w14:textId="5B15C118" w:rsidR="006B6DFE" w:rsidRDefault="006B6DFE">
            <w:pPr>
              <w:pStyle w:val="TableParagraph"/>
              <w:ind w:left="0"/>
              <w:rPr>
                <w:rFonts w:ascii="Times New Roman"/>
                <w:sz w:val="24"/>
              </w:rPr>
            </w:pPr>
          </w:p>
        </w:tc>
        <w:tc>
          <w:tcPr>
            <w:tcW w:w="3600" w:type="dxa"/>
            <w:tcBorders>
              <w:bottom w:val="single" w:sz="12" w:space="0" w:color="231F20"/>
            </w:tcBorders>
          </w:tcPr>
          <w:p w14:paraId="006DE121" w14:textId="024934E8" w:rsidR="0089578B" w:rsidRDefault="006B6DFE">
            <w:pPr>
              <w:pStyle w:val="TableParagraph"/>
              <w:ind w:left="0"/>
              <w:rPr>
                <w:rFonts w:ascii="Times New Roman"/>
                <w:sz w:val="24"/>
              </w:rPr>
            </w:pPr>
            <w:r>
              <w:rPr>
                <w:rFonts w:ascii="Times New Roman"/>
                <w:sz w:val="24"/>
              </w:rPr>
              <w:lastRenderedPageBreak/>
              <w:t>A new full initiative to make all playtimes more active and interactive with Opal Play</w:t>
            </w:r>
          </w:p>
          <w:p w14:paraId="347E8017" w14:textId="6A8E8DC8" w:rsidR="006B6DFE" w:rsidRDefault="006B6DFE">
            <w:pPr>
              <w:pStyle w:val="TableParagraph"/>
              <w:ind w:left="0"/>
              <w:rPr>
                <w:rFonts w:ascii="Times New Roman"/>
                <w:sz w:val="24"/>
              </w:rPr>
            </w:pPr>
          </w:p>
          <w:p w14:paraId="34C86EE3" w14:textId="77777777" w:rsidR="006A4472" w:rsidRDefault="006A4472">
            <w:pPr>
              <w:pStyle w:val="TableParagraph"/>
              <w:ind w:left="0"/>
              <w:rPr>
                <w:rFonts w:ascii="Times New Roman"/>
                <w:sz w:val="24"/>
              </w:rPr>
            </w:pPr>
          </w:p>
          <w:p w14:paraId="69ED056F" w14:textId="77777777" w:rsidR="006A4472" w:rsidRDefault="006A4472">
            <w:pPr>
              <w:pStyle w:val="TableParagraph"/>
              <w:ind w:left="0"/>
              <w:rPr>
                <w:rFonts w:ascii="Times New Roman"/>
                <w:sz w:val="24"/>
              </w:rPr>
            </w:pPr>
          </w:p>
          <w:p w14:paraId="151737A9" w14:textId="77777777" w:rsidR="006A4472" w:rsidRDefault="006A4472">
            <w:pPr>
              <w:pStyle w:val="TableParagraph"/>
              <w:ind w:left="0"/>
              <w:rPr>
                <w:rFonts w:ascii="Times New Roman"/>
                <w:sz w:val="24"/>
              </w:rPr>
            </w:pPr>
          </w:p>
          <w:p w14:paraId="580B2171" w14:textId="77777777" w:rsidR="006A4472" w:rsidRDefault="006A4472">
            <w:pPr>
              <w:pStyle w:val="TableParagraph"/>
              <w:ind w:left="0"/>
              <w:rPr>
                <w:rFonts w:ascii="Times New Roman"/>
                <w:sz w:val="24"/>
              </w:rPr>
            </w:pPr>
          </w:p>
          <w:p w14:paraId="79E233E1" w14:textId="36BEFD60" w:rsidR="006B6DFE" w:rsidRDefault="006B6DFE">
            <w:pPr>
              <w:pStyle w:val="TableParagraph"/>
              <w:ind w:left="0"/>
              <w:rPr>
                <w:rFonts w:ascii="Times New Roman"/>
                <w:sz w:val="24"/>
              </w:rPr>
            </w:pPr>
            <w:r>
              <w:rPr>
                <w:rFonts w:ascii="Times New Roman"/>
                <w:sz w:val="24"/>
              </w:rPr>
              <w:t>Training and ideas for staff for an active classroom</w:t>
            </w:r>
          </w:p>
          <w:p w14:paraId="7811A0B6" w14:textId="77777777" w:rsidR="006B6DFE" w:rsidRDefault="006B6DFE">
            <w:pPr>
              <w:pStyle w:val="TableParagraph"/>
              <w:ind w:left="0"/>
              <w:rPr>
                <w:rFonts w:ascii="Times New Roman"/>
                <w:sz w:val="24"/>
              </w:rPr>
            </w:pPr>
          </w:p>
          <w:p w14:paraId="6FA41719" w14:textId="77777777" w:rsidR="006A4472" w:rsidRDefault="006A4472">
            <w:pPr>
              <w:pStyle w:val="TableParagraph"/>
              <w:ind w:left="0"/>
              <w:rPr>
                <w:rFonts w:ascii="Times New Roman"/>
                <w:sz w:val="24"/>
              </w:rPr>
            </w:pPr>
          </w:p>
          <w:p w14:paraId="02340887" w14:textId="4AEFE153" w:rsidR="0089578B" w:rsidRDefault="0089578B">
            <w:pPr>
              <w:pStyle w:val="TableParagraph"/>
              <w:ind w:left="0"/>
              <w:rPr>
                <w:rFonts w:ascii="Times New Roman"/>
                <w:sz w:val="24"/>
              </w:rPr>
            </w:pPr>
            <w:r>
              <w:rPr>
                <w:rFonts w:ascii="Times New Roman"/>
                <w:sz w:val="24"/>
              </w:rPr>
              <w:t>2 high quality, planned PE lessons per week (1 indoor and 1 outdoor)</w:t>
            </w:r>
          </w:p>
          <w:p w14:paraId="6B786812" w14:textId="053D5AE7" w:rsidR="00B423D8" w:rsidRDefault="00B423D8">
            <w:pPr>
              <w:pStyle w:val="TableParagraph"/>
              <w:ind w:left="0"/>
              <w:rPr>
                <w:rFonts w:ascii="Times New Roman"/>
                <w:sz w:val="24"/>
              </w:rPr>
            </w:pPr>
          </w:p>
          <w:p w14:paraId="1DD4F3D0" w14:textId="441857C0" w:rsidR="00B423D8" w:rsidRDefault="00B423D8">
            <w:pPr>
              <w:pStyle w:val="TableParagraph"/>
              <w:ind w:left="0"/>
              <w:rPr>
                <w:rFonts w:ascii="Times New Roman"/>
                <w:sz w:val="24"/>
              </w:rPr>
            </w:pPr>
            <w:r>
              <w:rPr>
                <w:rFonts w:ascii="Times New Roman"/>
                <w:sz w:val="24"/>
              </w:rPr>
              <w:t>Weekly before school running club</w:t>
            </w:r>
          </w:p>
          <w:p w14:paraId="69B608ED" w14:textId="07814E8F" w:rsidR="00B423D8" w:rsidRDefault="00B423D8">
            <w:pPr>
              <w:pStyle w:val="TableParagraph"/>
              <w:ind w:left="0"/>
              <w:rPr>
                <w:rFonts w:ascii="Times New Roman"/>
                <w:sz w:val="24"/>
              </w:rPr>
            </w:pPr>
          </w:p>
          <w:p w14:paraId="06AF6AFE" w14:textId="12A837BE" w:rsidR="00B423D8" w:rsidRDefault="00B423D8">
            <w:pPr>
              <w:pStyle w:val="TableParagraph"/>
              <w:ind w:left="0"/>
              <w:rPr>
                <w:rFonts w:ascii="Times New Roman"/>
                <w:sz w:val="24"/>
              </w:rPr>
            </w:pPr>
          </w:p>
          <w:p w14:paraId="799655A2" w14:textId="77777777" w:rsidR="00B423D8" w:rsidRDefault="00D66919" w:rsidP="00D66919">
            <w:pPr>
              <w:pStyle w:val="TableParagraph"/>
              <w:ind w:left="0"/>
              <w:rPr>
                <w:rFonts w:ascii="Times New Roman"/>
                <w:sz w:val="24"/>
              </w:rPr>
            </w:pPr>
            <w:r>
              <w:rPr>
                <w:rFonts w:ascii="Times New Roman"/>
                <w:sz w:val="24"/>
              </w:rPr>
              <w:t>Cheerleading after-school club ran for 2 terms.</w:t>
            </w:r>
          </w:p>
          <w:p w14:paraId="5F71ACE2" w14:textId="0AD925E6" w:rsidR="00D66919" w:rsidRDefault="00D66919" w:rsidP="00D66919">
            <w:pPr>
              <w:pStyle w:val="TableParagraph"/>
              <w:ind w:left="0"/>
              <w:rPr>
                <w:rFonts w:ascii="Times New Roman"/>
                <w:sz w:val="24"/>
              </w:rPr>
            </w:pPr>
          </w:p>
          <w:p w14:paraId="478FAACB" w14:textId="77777777" w:rsidR="00D66919" w:rsidRDefault="00D66919" w:rsidP="00D66919">
            <w:pPr>
              <w:pStyle w:val="TableParagraph"/>
              <w:ind w:left="0"/>
              <w:rPr>
                <w:rFonts w:ascii="Times New Roman"/>
                <w:sz w:val="24"/>
              </w:rPr>
            </w:pPr>
          </w:p>
          <w:p w14:paraId="46E0DD9B" w14:textId="1B50EE78" w:rsidR="00D66919" w:rsidRDefault="00D66919" w:rsidP="00D66919">
            <w:pPr>
              <w:pStyle w:val="TableParagraph"/>
              <w:ind w:left="0"/>
              <w:rPr>
                <w:rFonts w:ascii="Times New Roman"/>
                <w:sz w:val="24"/>
              </w:rPr>
            </w:pPr>
            <w:r>
              <w:rPr>
                <w:rFonts w:ascii="Times New Roman"/>
                <w:sz w:val="24"/>
              </w:rPr>
              <w:t>Purchased set of basketballs (also used in afterschool club) and foam balls to allow safe inclusion on football on the yard.</w:t>
            </w:r>
          </w:p>
        </w:tc>
        <w:tc>
          <w:tcPr>
            <w:tcW w:w="1616" w:type="dxa"/>
            <w:tcBorders>
              <w:bottom w:val="single" w:sz="12" w:space="0" w:color="231F20"/>
            </w:tcBorders>
          </w:tcPr>
          <w:p w14:paraId="5B87C063" w14:textId="50C93E78" w:rsidR="00C658FB" w:rsidRDefault="006B6DFE" w:rsidP="00354192">
            <w:pPr>
              <w:pStyle w:val="TableParagraph"/>
              <w:spacing w:before="160"/>
              <w:ind w:left="0"/>
              <w:rPr>
                <w:sz w:val="24"/>
              </w:rPr>
            </w:pPr>
            <w:r>
              <w:rPr>
                <w:sz w:val="24"/>
              </w:rPr>
              <w:lastRenderedPageBreak/>
              <w:t>£5050</w:t>
            </w:r>
          </w:p>
          <w:p w14:paraId="6633C763" w14:textId="77777777" w:rsidR="0089578B" w:rsidRDefault="0089578B">
            <w:pPr>
              <w:pStyle w:val="TableParagraph"/>
              <w:spacing w:before="160"/>
              <w:ind w:left="34"/>
              <w:rPr>
                <w:sz w:val="24"/>
              </w:rPr>
            </w:pPr>
          </w:p>
          <w:p w14:paraId="02FD0B8C" w14:textId="77777777" w:rsidR="0089578B" w:rsidRDefault="0089578B">
            <w:pPr>
              <w:pStyle w:val="TableParagraph"/>
              <w:spacing w:before="160"/>
              <w:ind w:left="34"/>
              <w:rPr>
                <w:sz w:val="24"/>
              </w:rPr>
            </w:pPr>
          </w:p>
          <w:p w14:paraId="5A48B0CA" w14:textId="77777777" w:rsidR="006A4472" w:rsidRDefault="006A4472">
            <w:pPr>
              <w:pStyle w:val="TableParagraph"/>
              <w:spacing w:before="160"/>
              <w:ind w:left="34"/>
              <w:rPr>
                <w:sz w:val="24"/>
              </w:rPr>
            </w:pPr>
          </w:p>
          <w:p w14:paraId="3E2AC611" w14:textId="77777777" w:rsidR="006A4472" w:rsidRDefault="006A4472">
            <w:pPr>
              <w:pStyle w:val="TableParagraph"/>
              <w:spacing w:before="160"/>
              <w:ind w:left="34"/>
              <w:rPr>
                <w:sz w:val="24"/>
              </w:rPr>
            </w:pPr>
          </w:p>
          <w:p w14:paraId="55D6C3D4" w14:textId="31B3149E" w:rsidR="0089578B" w:rsidRDefault="006A4472">
            <w:pPr>
              <w:pStyle w:val="TableParagraph"/>
              <w:spacing w:before="160"/>
              <w:ind w:left="34"/>
              <w:rPr>
                <w:sz w:val="24"/>
              </w:rPr>
            </w:pPr>
            <w:r>
              <w:rPr>
                <w:sz w:val="24"/>
              </w:rPr>
              <w:t>£0</w:t>
            </w:r>
          </w:p>
          <w:p w14:paraId="6BD9CAC8" w14:textId="295C2B70" w:rsidR="00B423D8" w:rsidRDefault="00B423D8">
            <w:pPr>
              <w:pStyle w:val="TableParagraph"/>
              <w:spacing w:before="160"/>
              <w:ind w:left="34"/>
              <w:rPr>
                <w:sz w:val="24"/>
              </w:rPr>
            </w:pPr>
          </w:p>
          <w:p w14:paraId="0A04A333" w14:textId="027B3309" w:rsidR="00B423D8" w:rsidRDefault="006A4472">
            <w:pPr>
              <w:pStyle w:val="TableParagraph"/>
              <w:spacing w:before="160"/>
              <w:ind w:left="34"/>
              <w:rPr>
                <w:sz w:val="24"/>
              </w:rPr>
            </w:pPr>
            <w:r>
              <w:rPr>
                <w:sz w:val="24"/>
              </w:rPr>
              <w:t>See KI for costs</w:t>
            </w:r>
          </w:p>
          <w:p w14:paraId="72298049" w14:textId="77777777" w:rsidR="006A4472" w:rsidRDefault="006A4472">
            <w:pPr>
              <w:pStyle w:val="TableParagraph"/>
              <w:spacing w:before="160"/>
              <w:ind w:left="34"/>
              <w:rPr>
                <w:sz w:val="24"/>
              </w:rPr>
            </w:pPr>
          </w:p>
          <w:p w14:paraId="21B1738B" w14:textId="598422E2" w:rsidR="006B6DFE" w:rsidRDefault="006A4472">
            <w:pPr>
              <w:pStyle w:val="TableParagraph"/>
              <w:spacing w:before="160"/>
              <w:ind w:left="34"/>
              <w:rPr>
                <w:sz w:val="24"/>
              </w:rPr>
            </w:pPr>
            <w:r>
              <w:rPr>
                <w:sz w:val="24"/>
              </w:rPr>
              <w:t>£0</w:t>
            </w:r>
          </w:p>
          <w:p w14:paraId="11AB3BDB" w14:textId="77777777" w:rsidR="006B6DFE" w:rsidRDefault="006B6DFE">
            <w:pPr>
              <w:pStyle w:val="TableParagraph"/>
              <w:spacing w:before="160"/>
              <w:ind w:left="34"/>
              <w:rPr>
                <w:sz w:val="24"/>
              </w:rPr>
            </w:pPr>
          </w:p>
          <w:p w14:paraId="49D41569" w14:textId="12ABB313" w:rsidR="00B423D8" w:rsidRDefault="00F06B9C" w:rsidP="006B6DFE">
            <w:pPr>
              <w:pStyle w:val="TableParagraph"/>
              <w:spacing w:before="160"/>
              <w:ind w:left="0"/>
              <w:rPr>
                <w:sz w:val="24"/>
              </w:rPr>
            </w:pPr>
            <w:r>
              <w:rPr>
                <w:sz w:val="24"/>
              </w:rPr>
              <w:t>See KI 2</w:t>
            </w:r>
          </w:p>
          <w:p w14:paraId="6A0E43D4" w14:textId="77777777" w:rsidR="006C3F23" w:rsidRDefault="006C3F23" w:rsidP="006B6DFE">
            <w:pPr>
              <w:pStyle w:val="TableParagraph"/>
              <w:spacing w:before="160"/>
              <w:ind w:left="0"/>
              <w:rPr>
                <w:sz w:val="24"/>
              </w:rPr>
            </w:pPr>
          </w:p>
          <w:p w14:paraId="64AE76A6" w14:textId="17C2ECBF" w:rsidR="006C3F23" w:rsidRDefault="00D66919" w:rsidP="006B6DFE">
            <w:pPr>
              <w:pStyle w:val="TableParagraph"/>
              <w:spacing w:before="160"/>
              <w:ind w:left="0"/>
              <w:rPr>
                <w:sz w:val="24"/>
              </w:rPr>
            </w:pPr>
            <w:r>
              <w:rPr>
                <w:sz w:val="24"/>
              </w:rPr>
              <w:t>£152.07</w:t>
            </w:r>
          </w:p>
          <w:p w14:paraId="3BA26C6F" w14:textId="35FDEA1E" w:rsidR="006C3F23" w:rsidRDefault="006C3F23" w:rsidP="006B6DFE">
            <w:pPr>
              <w:pStyle w:val="TableParagraph"/>
              <w:spacing w:before="160"/>
              <w:ind w:left="0"/>
              <w:rPr>
                <w:sz w:val="24"/>
              </w:rPr>
            </w:pPr>
          </w:p>
        </w:tc>
        <w:tc>
          <w:tcPr>
            <w:tcW w:w="3307" w:type="dxa"/>
            <w:tcBorders>
              <w:bottom w:val="single" w:sz="12" w:space="0" w:color="231F20"/>
            </w:tcBorders>
          </w:tcPr>
          <w:p w14:paraId="47E646F3" w14:textId="77777777" w:rsidR="006A4472" w:rsidRDefault="006A4472">
            <w:pPr>
              <w:pStyle w:val="TableParagraph"/>
              <w:ind w:left="0"/>
              <w:rPr>
                <w:rFonts w:ascii="Times New Roman"/>
                <w:sz w:val="24"/>
              </w:rPr>
            </w:pPr>
            <w:r>
              <w:rPr>
                <w:rFonts w:ascii="Times New Roman"/>
                <w:sz w:val="24"/>
              </w:rPr>
              <w:lastRenderedPageBreak/>
              <w:t>This is a future investment into a new whole school play scheme aimed to make our children more engaged and active at lunchtimes.</w:t>
            </w:r>
          </w:p>
          <w:p w14:paraId="7D61655B" w14:textId="77777777" w:rsidR="006A4472" w:rsidRDefault="006A4472">
            <w:pPr>
              <w:pStyle w:val="TableParagraph"/>
              <w:ind w:left="0"/>
              <w:rPr>
                <w:rFonts w:ascii="Times New Roman"/>
                <w:sz w:val="24"/>
              </w:rPr>
            </w:pPr>
          </w:p>
          <w:p w14:paraId="1E218784" w14:textId="77777777" w:rsidR="006A4472" w:rsidRDefault="006A4472">
            <w:pPr>
              <w:pStyle w:val="TableParagraph"/>
              <w:ind w:left="0"/>
              <w:rPr>
                <w:rFonts w:ascii="Times New Roman"/>
                <w:sz w:val="24"/>
              </w:rPr>
            </w:pPr>
          </w:p>
          <w:p w14:paraId="58029E50" w14:textId="77777777" w:rsidR="006A4472" w:rsidRDefault="006A4472">
            <w:pPr>
              <w:pStyle w:val="TableParagraph"/>
              <w:ind w:left="0"/>
              <w:rPr>
                <w:rFonts w:ascii="Times New Roman"/>
                <w:sz w:val="24"/>
              </w:rPr>
            </w:pPr>
          </w:p>
          <w:p w14:paraId="0DCFBA0B" w14:textId="77777777" w:rsidR="006A4472" w:rsidRDefault="006A4472">
            <w:pPr>
              <w:pStyle w:val="TableParagraph"/>
              <w:ind w:left="0"/>
              <w:rPr>
                <w:rFonts w:ascii="Times New Roman"/>
                <w:sz w:val="24"/>
              </w:rPr>
            </w:pPr>
          </w:p>
          <w:p w14:paraId="21007BA2" w14:textId="77777777" w:rsidR="006A4472" w:rsidRDefault="006A4472">
            <w:pPr>
              <w:pStyle w:val="TableParagraph"/>
              <w:ind w:left="0"/>
              <w:rPr>
                <w:rFonts w:ascii="Times New Roman"/>
                <w:sz w:val="24"/>
              </w:rPr>
            </w:pPr>
            <w:r>
              <w:rPr>
                <w:rFonts w:ascii="Times New Roman"/>
                <w:sz w:val="24"/>
              </w:rPr>
              <w:t xml:space="preserve">PE lead delivered in house training. </w:t>
            </w:r>
          </w:p>
          <w:p w14:paraId="031AD069" w14:textId="77777777" w:rsidR="006A4472" w:rsidRDefault="006A4472">
            <w:pPr>
              <w:pStyle w:val="TableParagraph"/>
              <w:ind w:left="0"/>
              <w:rPr>
                <w:rFonts w:ascii="Times New Roman"/>
                <w:sz w:val="24"/>
              </w:rPr>
            </w:pPr>
          </w:p>
          <w:p w14:paraId="46CEE1E3" w14:textId="77777777" w:rsidR="00D66919" w:rsidRDefault="00D66919">
            <w:pPr>
              <w:pStyle w:val="TableParagraph"/>
              <w:ind w:left="0"/>
              <w:rPr>
                <w:rFonts w:ascii="Times New Roman"/>
                <w:sz w:val="24"/>
              </w:rPr>
            </w:pPr>
          </w:p>
          <w:p w14:paraId="496D70B0" w14:textId="77777777" w:rsidR="00C658FB" w:rsidRDefault="006A4472">
            <w:pPr>
              <w:pStyle w:val="TableParagraph"/>
              <w:ind w:left="0"/>
              <w:rPr>
                <w:rFonts w:ascii="Times New Roman"/>
                <w:sz w:val="24"/>
              </w:rPr>
            </w:pPr>
            <w:r>
              <w:rPr>
                <w:rFonts w:ascii="Times New Roman"/>
                <w:sz w:val="24"/>
              </w:rPr>
              <w:t>Specialists Employed</w:t>
            </w:r>
            <w:r w:rsidR="00D66919">
              <w:rPr>
                <w:rFonts w:ascii="Times New Roman"/>
                <w:sz w:val="24"/>
              </w:rPr>
              <w:t>, quality lessons observed.</w:t>
            </w:r>
            <w:r>
              <w:rPr>
                <w:rFonts w:ascii="Times New Roman"/>
                <w:sz w:val="24"/>
              </w:rPr>
              <w:t xml:space="preserve"> </w:t>
            </w:r>
          </w:p>
          <w:p w14:paraId="4E1881FB" w14:textId="77777777" w:rsidR="00D66919" w:rsidRDefault="00D66919">
            <w:pPr>
              <w:pStyle w:val="TableParagraph"/>
              <w:ind w:left="0"/>
              <w:rPr>
                <w:rFonts w:ascii="Times New Roman"/>
                <w:sz w:val="24"/>
              </w:rPr>
            </w:pPr>
          </w:p>
          <w:p w14:paraId="71423871" w14:textId="77777777" w:rsidR="00D66919" w:rsidRDefault="00D66919">
            <w:pPr>
              <w:pStyle w:val="TableParagraph"/>
              <w:ind w:left="0"/>
              <w:rPr>
                <w:rFonts w:ascii="Times New Roman"/>
                <w:sz w:val="24"/>
              </w:rPr>
            </w:pPr>
            <w:r>
              <w:rPr>
                <w:rFonts w:ascii="Times New Roman"/>
                <w:sz w:val="24"/>
              </w:rPr>
              <w:t>Good levels of participations.</w:t>
            </w:r>
          </w:p>
          <w:p w14:paraId="7AF50654" w14:textId="6B475A80" w:rsidR="00D66919" w:rsidRDefault="00D66919">
            <w:pPr>
              <w:pStyle w:val="TableParagraph"/>
              <w:ind w:left="0"/>
              <w:rPr>
                <w:rFonts w:ascii="Times New Roman"/>
                <w:sz w:val="24"/>
              </w:rPr>
            </w:pPr>
          </w:p>
          <w:p w14:paraId="2B67DDC8" w14:textId="4AB4101B" w:rsidR="00F06B9C" w:rsidRDefault="00F06B9C">
            <w:pPr>
              <w:pStyle w:val="TableParagraph"/>
              <w:ind w:left="0"/>
              <w:rPr>
                <w:rFonts w:ascii="Times New Roman"/>
                <w:sz w:val="24"/>
              </w:rPr>
            </w:pPr>
          </w:p>
          <w:p w14:paraId="78DABC77" w14:textId="77777777" w:rsidR="00F06B9C" w:rsidRDefault="00F06B9C">
            <w:pPr>
              <w:pStyle w:val="TableParagraph"/>
              <w:ind w:left="0"/>
              <w:rPr>
                <w:rFonts w:ascii="Times New Roman"/>
                <w:sz w:val="24"/>
              </w:rPr>
            </w:pPr>
          </w:p>
          <w:p w14:paraId="27C44CF9" w14:textId="77777777" w:rsidR="00D66919" w:rsidRDefault="00D66919">
            <w:pPr>
              <w:pStyle w:val="TableParagraph"/>
              <w:ind w:left="0"/>
              <w:rPr>
                <w:rFonts w:ascii="Times New Roman"/>
                <w:sz w:val="24"/>
              </w:rPr>
            </w:pPr>
          </w:p>
          <w:p w14:paraId="6126B218" w14:textId="5B6E40E4" w:rsidR="00D66919" w:rsidRDefault="00D66919">
            <w:pPr>
              <w:pStyle w:val="TableParagraph"/>
              <w:ind w:left="0"/>
              <w:rPr>
                <w:rFonts w:ascii="Times New Roman"/>
                <w:sz w:val="24"/>
              </w:rPr>
            </w:pPr>
            <w:r>
              <w:rPr>
                <w:rFonts w:ascii="Times New Roman"/>
                <w:sz w:val="24"/>
              </w:rPr>
              <w:lastRenderedPageBreak/>
              <w:t xml:space="preserve">Younger children and girls participating in lunchtime football. </w:t>
            </w:r>
          </w:p>
        </w:tc>
        <w:tc>
          <w:tcPr>
            <w:tcW w:w="3134" w:type="dxa"/>
            <w:tcBorders>
              <w:bottom w:val="single" w:sz="12" w:space="0" w:color="231F20"/>
            </w:tcBorders>
          </w:tcPr>
          <w:p w14:paraId="0941664A" w14:textId="77777777" w:rsidR="00C658FB" w:rsidRDefault="006A4472">
            <w:pPr>
              <w:pStyle w:val="TableParagraph"/>
              <w:ind w:left="0"/>
              <w:rPr>
                <w:rFonts w:ascii="Times New Roman"/>
                <w:sz w:val="24"/>
              </w:rPr>
            </w:pPr>
            <w:r>
              <w:rPr>
                <w:rFonts w:ascii="Times New Roman"/>
                <w:sz w:val="24"/>
              </w:rPr>
              <w:lastRenderedPageBreak/>
              <w:t xml:space="preserve">We are on the Opal journey having completed the initial assessments we start fully in Sept 2023. We have already seen in increase in the number of children happier to engage at lunchtimes. </w:t>
            </w:r>
          </w:p>
          <w:p w14:paraId="23397DE3" w14:textId="77777777" w:rsidR="006A4472" w:rsidRDefault="006A4472">
            <w:pPr>
              <w:pStyle w:val="TableParagraph"/>
              <w:ind w:left="0"/>
              <w:rPr>
                <w:rFonts w:ascii="Times New Roman"/>
                <w:sz w:val="24"/>
              </w:rPr>
            </w:pPr>
          </w:p>
          <w:p w14:paraId="24CCA36E" w14:textId="77777777" w:rsidR="006A4472" w:rsidRDefault="006A4472">
            <w:pPr>
              <w:pStyle w:val="TableParagraph"/>
              <w:ind w:left="0"/>
              <w:rPr>
                <w:rFonts w:ascii="Times New Roman"/>
                <w:sz w:val="24"/>
              </w:rPr>
            </w:pPr>
            <w:r>
              <w:rPr>
                <w:rFonts w:ascii="Times New Roman"/>
                <w:sz w:val="24"/>
              </w:rPr>
              <w:t>Further training and monitoring to be included in PE action plan 23/24</w:t>
            </w:r>
          </w:p>
          <w:p w14:paraId="63C8196A" w14:textId="77777777" w:rsidR="00D66919" w:rsidRDefault="00D66919">
            <w:pPr>
              <w:pStyle w:val="TableParagraph"/>
              <w:ind w:left="0"/>
              <w:rPr>
                <w:rFonts w:ascii="Times New Roman"/>
                <w:sz w:val="24"/>
              </w:rPr>
            </w:pPr>
          </w:p>
          <w:p w14:paraId="1733AFD9" w14:textId="77777777" w:rsidR="00D66919" w:rsidRDefault="00D66919">
            <w:pPr>
              <w:pStyle w:val="TableParagraph"/>
              <w:ind w:left="0"/>
              <w:rPr>
                <w:rFonts w:ascii="Times New Roman"/>
                <w:sz w:val="24"/>
              </w:rPr>
            </w:pPr>
            <w:r>
              <w:rPr>
                <w:rFonts w:ascii="Times New Roman"/>
                <w:sz w:val="24"/>
              </w:rPr>
              <w:t>Re-employed for 23/24</w:t>
            </w:r>
          </w:p>
          <w:p w14:paraId="25CAB744" w14:textId="77777777" w:rsidR="00D66919" w:rsidRDefault="00D66919">
            <w:pPr>
              <w:pStyle w:val="TableParagraph"/>
              <w:ind w:left="0"/>
              <w:rPr>
                <w:rFonts w:ascii="Times New Roman"/>
                <w:sz w:val="24"/>
              </w:rPr>
            </w:pPr>
          </w:p>
          <w:p w14:paraId="36A97793" w14:textId="77777777" w:rsidR="00D66919" w:rsidRDefault="00D66919">
            <w:pPr>
              <w:pStyle w:val="TableParagraph"/>
              <w:ind w:left="0"/>
              <w:rPr>
                <w:rFonts w:ascii="Times New Roman"/>
                <w:sz w:val="24"/>
              </w:rPr>
            </w:pPr>
          </w:p>
          <w:p w14:paraId="4BB00370" w14:textId="77777777" w:rsidR="00D66919" w:rsidRDefault="00D66919">
            <w:pPr>
              <w:pStyle w:val="TableParagraph"/>
              <w:ind w:left="0"/>
              <w:rPr>
                <w:rFonts w:ascii="Times New Roman"/>
                <w:sz w:val="24"/>
              </w:rPr>
            </w:pPr>
            <w:r>
              <w:rPr>
                <w:rFonts w:ascii="Times New Roman"/>
                <w:sz w:val="24"/>
              </w:rPr>
              <w:t>Increased to a daily morning run 23/24</w:t>
            </w:r>
          </w:p>
          <w:p w14:paraId="76129074" w14:textId="77777777" w:rsidR="00D66919" w:rsidRDefault="00D66919">
            <w:pPr>
              <w:pStyle w:val="TableParagraph"/>
              <w:ind w:left="0"/>
              <w:rPr>
                <w:rFonts w:ascii="Times New Roman"/>
                <w:sz w:val="24"/>
              </w:rPr>
            </w:pPr>
          </w:p>
          <w:p w14:paraId="6FB8FC34" w14:textId="19F1C60B" w:rsidR="00D66919" w:rsidRDefault="00D66919">
            <w:pPr>
              <w:pStyle w:val="TableParagraph"/>
              <w:ind w:left="0"/>
              <w:rPr>
                <w:rFonts w:ascii="Times New Roman"/>
                <w:sz w:val="24"/>
              </w:rPr>
            </w:pPr>
            <w:r>
              <w:rPr>
                <w:rFonts w:ascii="Times New Roman"/>
                <w:sz w:val="24"/>
              </w:rPr>
              <w:t xml:space="preserve"> </w:t>
            </w:r>
          </w:p>
          <w:p w14:paraId="521BF2BB" w14:textId="77777777" w:rsidR="00092167" w:rsidRDefault="00092167">
            <w:pPr>
              <w:pStyle w:val="TableParagraph"/>
              <w:ind w:left="0"/>
              <w:rPr>
                <w:rFonts w:ascii="Times New Roman"/>
                <w:sz w:val="24"/>
              </w:rPr>
            </w:pPr>
          </w:p>
          <w:p w14:paraId="306271FE" w14:textId="77777777" w:rsidR="00092167" w:rsidRDefault="00092167">
            <w:pPr>
              <w:pStyle w:val="TableParagraph"/>
              <w:ind w:left="0"/>
              <w:rPr>
                <w:rFonts w:ascii="Times New Roman"/>
                <w:sz w:val="24"/>
              </w:rPr>
            </w:pPr>
          </w:p>
          <w:p w14:paraId="248B1F68" w14:textId="027B178D" w:rsidR="00092167" w:rsidRDefault="00092167">
            <w:pPr>
              <w:pStyle w:val="TableParagraph"/>
              <w:ind w:left="0"/>
              <w:rPr>
                <w:rFonts w:ascii="Times New Roman"/>
                <w:sz w:val="24"/>
              </w:rPr>
            </w:pPr>
            <w:r>
              <w:rPr>
                <w:rFonts w:ascii="Times New Roman"/>
                <w:sz w:val="24"/>
              </w:rPr>
              <w:t>Work with Opal play to ensure sporting activities available for 23/24</w:t>
            </w:r>
          </w:p>
        </w:tc>
      </w:tr>
      <w:tr w:rsidR="00C658FB" w14:paraId="2BA42078" w14:textId="77777777">
        <w:trPr>
          <w:trHeight w:val="315"/>
        </w:trPr>
        <w:tc>
          <w:tcPr>
            <w:tcW w:w="12243" w:type="dxa"/>
            <w:gridSpan w:val="4"/>
            <w:vMerge w:val="restart"/>
            <w:tcBorders>
              <w:top w:val="single" w:sz="12" w:space="0" w:color="231F20"/>
            </w:tcBorders>
          </w:tcPr>
          <w:p w14:paraId="334843FF" w14:textId="77777777" w:rsidR="00C658FB" w:rsidRPr="00137201" w:rsidRDefault="00D131A0">
            <w:pPr>
              <w:pStyle w:val="TableParagraph"/>
              <w:spacing w:before="36"/>
              <w:rPr>
                <w:sz w:val="32"/>
                <w:szCs w:val="32"/>
                <w:highlight w:val="yellow"/>
              </w:rPr>
            </w:pPr>
            <w:r w:rsidRPr="00137201">
              <w:rPr>
                <w:b/>
                <w:color w:val="00B9F2"/>
                <w:sz w:val="32"/>
                <w:szCs w:val="32"/>
                <w:highlight w:val="yellow"/>
              </w:rPr>
              <w:t>Key</w:t>
            </w:r>
            <w:r w:rsidRPr="00137201">
              <w:rPr>
                <w:b/>
                <w:color w:val="00B9F2"/>
                <w:spacing w:val="-6"/>
                <w:sz w:val="32"/>
                <w:szCs w:val="32"/>
                <w:highlight w:val="yellow"/>
              </w:rPr>
              <w:t xml:space="preserve"> </w:t>
            </w:r>
            <w:r w:rsidRPr="00137201">
              <w:rPr>
                <w:b/>
                <w:color w:val="00B9F2"/>
                <w:sz w:val="32"/>
                <w:szCs w:val="32"/>
                <w:highlight w:val="yellow"/>
              </w:rPr>
              <w:t>indicator</w:t>
            </w:r>
            <w:r w:rsidRPr="00137201">
              <w:rPr>
                <w:b/>
                <w:color w:val="00B9F2"/>
                <w:spacing w:val="-5"/>
                <w:sz w:val="32"/>
                <w:szCs w:val="32"/>
                <w:highlight w:val="yellow"/>
              </w:rPr>
              <w:t xml:space="preserve"> </w:t>
            </w:r>
            <w:r w:rsidRPr="00137201">
              <w:rPr>
                <w:b/>
                <w:color w:val="00B9F2"/>
                <w:sz w:val="32"/>
                <w:szCs w:val="32"/>
                <w:highlight w:val="yellow"/>
              </w:rPr>
              <w:t>2:</w:t>
            </w:r>
            <w:r w:rsidRPr="00137201">
              <w:rPr>
                <w:b/>
                <w:color w:val="00B9F2"/>
                <w:spacing w:val="-5"/>
                <w:sz w:val="32"/>
                <w:szCs w:val="32"/>
                <w:highlight w:val="yellow"/>
              </w:rPr>
              <w:t xml:space="preserve"> </w:t>
            </w:r>
            <w:r w:rsidRPr="00137201">
              <w:rPr>
                <w:color w:val="00B9F2"/>
                <w:sz w:val="32"/>
                <w:szCs w:val="32"/>
                <w:highlight w:val="yellow"/>
              </w:rPr>
              <w:t>The</w:t>
            </w:r>
            <w:r w:rsidRPr="00137201">
              <w:rPr>
                <w:color w:val="00B9F2"/>
                <w:spacing w:val="-6"/>
                <w:sz w:val="32"/>
                <w:szCs w:val="32"/>
                <w:highlight w:val="yellow"/>
              </w:rPr>
              <w:t xml:space="preserve"> </w:t>
            </w:r>
            <w:r w:rsidRPr="00137201">
              <w:rPr>
                <w:color w:val="00B9F2"/>
                <w:sz w:val="32"/>
                <w:szCs w:val="32"/>
                <w:highlight w:val="yellow"/>
              </w:rPr>
              <w:t>profile</w:t>
            </w:r>
            <w:r w:rsidRPr="00137201">
              <w:rPr>
                <w:color w:val="00B9F2"/>
                <w:spacing w:val="-7"/>
                <w:sz w:val="32"/>
                <w:szCs w:val="32"/>
                <w:highlight w:val="yellow"/>
              </w:rPr>
              <w:t xml:space="preserve"> </w:t>
            </w:r>
            <w:r w:rsidRPr="00137201">
              <w:rPr>
                <w:color w:val="00B9F2"/>
                <w:sz w:val="32"/>
                <w:szCs w:val="32"/>
                <w:highlight w:val="yellow"/>
              </w:rPr>
              <w:t>of</w:t>
            </w:r>
            <w:r w:rsidRPr="00137201">
              <w:rPr>
                <w:color w:val="00B9F2"/>
                <w:spacing w:val="-6"/>
                <w:sz w:val="32"/>
                <w:szCs w:val="32"/>
                <w:highlight w:val="yellow"/>
              </w:rPr>
              <w:t xml:space="preserve"> </w:t>
            </w:r>
            <w:r w:rsidRPr="00137201">
              <w:rPr>
                <w:color w:val="00B9F2"/>
                <w:sz w:val="32"/>
                <w:szCs w:val="32"/>
                <w:highlight w:val="yellow"/>
              </w:rPr>
              <w:t>PESSPA</w:t>
            </w:r>
            <w:r w:rsidRPr="00137201">
              <w:rPr>
                <w:color w:val="00B9F2"/>
                <w:spacing w:val="-5"/>
                <w:sz w:val="32"/>
                <w:szCs w:val="32"/>
                <w:highlight w:val="yellow"/>
              </w:rPr>
              <w:t xml:space="preserve"> </w:t>
            </w:r>
            <w:r w:rsidRPr="00137201">
              <w:rPr>
                <w:color w:val="00B9F2"/>
                <w:sz w:val="32"/>
                <w:szCs w:val="32"/>
                <w:highlight w:val="yellow"/>
              </w:rPr>
              <w:t>being</w:t>
            </w:r>
            <w:r w:rsidRPr="00137201">
              <w:rPr>
                <w:color w:val="00B9F2"/>
                <w:spacing w:val="-6"/>
                <w:sz w:val="32"/>
                <w:szCs w:val="32"/>
                <w:highlight w:val="yellow"/>
              </w:rPr>
              <w:t xml:space="preserve"> </w:t>
            </w:r>
            <w:r w:rsidRPr="00137201">
              <w:rPr>
                <w:color w:val="00B9F2"/>
                <w:sz w:val="32"/>
                <w:szCs w:val="32"/>
                <w:highlight w:val="yellow"/>
              </w:rPr>
              <w:t>raised</w:t>
            </w:r>
            <w:r w:rsidRPr="00137201">
              <w:rPr>
                <w:color w:val="00B9F2"/>
                <w:spacing w:val="-6"/>
                <w:sz w:val="32"/>
                <w:szCs w:val="32"/>
                <w:highlight w:val="yellow"/>
              </w:rPr>
              <w:t xml:space="preserve"> </w:t>
            </w:r>
            <w:r w:rsidRPr="00137201">
              <w:rPr>
                <w:color w:val="00B9F2"/>
                <w:sz w:val="32"/>
                <w:szCs w:val="32"/>
                <w:highlight w:val="yellow"/>
              </w:rPr>
              <w:t>across</w:t>
            </w:r>
            <w:r w:rsidRPr="00137201">
              <w:rPr>
                <w:color w:val="00B9F2"/>
                <w:spacing w:val="-7"/>
                <w:sz w:val="32"/>
                <w:szCs w:val="32"/>
                <w:highlight w:val="yellow"/>
              </w:rPr>
              <w:t xml:space="preserve"> </w:t>
            </w:r>
            <w:r w:rsidRPr="00137201">
              <w:rPr>
                <w:color w:val="00B9F2"/>
                <w:sz w:val="32"/>
                <w:szCs w:val="32"/>
                <w:highlight w:val="yellow"/>
              </w:rPr>
              <w:t>the</w:t>
            </w:r>
            <w:r w:rsidRPr="00137201">
              <w:rPr>
                <w:color w:val="00B9F2"/>
                <w:spacing w:val="-5"/>
                <w:sz w:val="32"/>
                <w:szCs w:val="32"/>
                <w:highlight w:val="yellow"/>
              </w:rPr>
              <w:t xml:space="preserve"> </w:t>
            </w:r>
            <w:r w:rsidRPr="00137201">
              <w:rPr>
                <w:color w:val="00B9F2"/>
                <w:sz w:val="32"/>
                <w:szCs w:val="32"/>
                <w:highlight w:val="yellow"/>
              </w:rPr>
              <w:t>school</w:t>
            </w:r>
            <w:r w:rsidRPr="00137201">
              <w:rPr>
                <w:color w:val="00B9F2"/>
                <w:spacing w:val="-6"/>
                <w:sz w:val="32"/>
                <w:szCs w:val="32"/>
                <w:highlight w:val="yellow"/>
              </w:rPr>
              <w:t xml:space="preserve"> </w:t>
            </w:r>
            <w:r w:rsidRPr="00137201">
              <w:rPr>
                <w:color w:val="00B9F2"/>
                <w:sz w:val="32"/>
                <w:szCs w:val="32"/>
                <w:highlight w:val="yellow"/>
              </w:rPr>
              <w:t>as</w:t>
            </w:r>
            <w:r w:rsidRPr="00137201">
              <w:rPr>
                <w:color w:val="00B9F2"/>
                <w:spacing w:val="-6"/>
                <w:sz w:val="32"/>
                <w:szCs w:val="32"/>
                <w:highlight w:val="yellow"/>
              </w:rPr>
              <w:t xml:space="preserve"> </w:t>
            </w:r>
            <w:r w:rsidRPr="00137201">
              <w:rPr>
                <w:color w:val="00B9F2"/>
                <w:sz w:val="32"/>
                <w:szCs w:val="32"/>
                <w:highlight w:val="yellow"/>
              </w:rPr>
              <w:t>a</w:t>
            </w:r>
            <w:r w:rsidRPr="00137201">
              <w:rPr>
                <w:color w:val="00B9F2"/>
                <w:spacing w:val="-6"/>
                <w:sz w:val="32"/>
                <w:szCs w:val="32"/>
                <w:highlight w:val="yellow"/>
              </w:rPr>
              <w:t xml:space="preserve"> </w:t>
            </w:r>
            <w:r w:rsidRPr="00137201">
              <w:rPr>
                <w:color w:val="00B9F2"/>
                <w:sz w:val="32"/>
                <w:szCs w:val="32"/>
                <w:highlight w:val="yellow"/>
              </w:rPr>
              <w:t>tool</w:t>
            </w:r>
            <w:r w:rsidRPr="00137201">
              <w:rPr>
                <w:color w:val="00B9F2"/>
                <w:spacing w:val="-6"/>
                <w:sz w:val="32"/>
                <w:szCs w:val="32"/>
                <w:highlight w:val="yellow"/>
              </w:rPr>
              <w:t xml:space="preserve"> </w:t>
            </w:r>
            <w:r w:rsidRPr="00137201">
              <w:rPr>
                <w:color w:val="00B9F2"/>
                <w:sz w:val="32"/>
                <w:szCs w:val="32"/>
                <w:highlight w:val="yellow"/>
              </w:rPr>
              <w:t>for</w:t>
            </w:r>
            <w:r w:rsidRPr="00137201">
              <w:rPr>
                <w:color w:val="00B9F2"/>
                <w:spacing w:val="-7"/>
                <w:sz w:val="32"/>
                <w:szCs w:val="32"/>
                <w:highlight w:val="yellow"/>
              </w:rPr>
              <w:t xml:space="preserve"> </w:t>
            </w:r>
            <w:r w:rsidRPr="00137201">
              <w:rPr>
                <w:color w:val="00B9F2"/>
                <w:sz w:val="32"/>
                <w:szCs w:val="32"/>
                <w:highlight w:val="yellow"/>
              </w:rPr>
              <w:t>whole</w:t>
            </w:r>
            <w:r w:rsidRPr="00137201">
              <w:rPr>
                <w:color w:val="00B9F2"/>
                <w:spacing w:val="-5"/>
                <w:sz w:val="32"/>
                <w:szCs w:val="32"/>
                <w:highlight w:val="yellow"/>
              </w:rPr>
              <w:t xml:space="preserve"> </w:t>
            </w:r>
            <w:r w:rsidRPr="00137201">
              <w:rPr>
                <w:color w:val="00B9F2"/>
                <w:sz w:val="32"/>
                <w:szCs w:val="32"/>
                <w:highlight w:val="yellow"/>
              </w:rPr>
              <w:t>school</w:t>
            </w:r>
            <w:r w:rsidRPr="00137201">
              <w:rPr>
                <w:color w:val="00B9F2"/>
                <w:spacing w:val="-6"/>
                <w:sz w:val="32"/>
                <w:szCs w:val="32"/>
                <w:highlight w:val="yellow"/>
              </w:rPr>
              <w:t xml:space="preserve"> </w:t>
            </w:r>
            <w:r w:rsidRPr="00137201">
              <w:rPr>
                <w:color w:val="00B9F2"/>
                <w:sz w:val="32"/>
                <w:szCs w:val="32"/>
                <w:highlight w:val="yellow"/>
              </w:rPr>
              <w:t>improvement</w:t>
            </w:r>
          </w:p>
        </w:tc>
        <w:tc>
          <w:tcPr>
            <w:tcW w:w="3134" w:type="dxa"/>
            <w:tcBorders>
              <w:top w:val="single" w:sz="12" w:space="0" w:color="231F20"/>
            </w:tcBorders>
          </w:tcPr>
          <w:p w14:paraId="76656A18" w14:textId="77777777" w:rsidR="00C658FB" w:rsidRPr="00137201" w:rsidRDefault="00D131A0">
            <w:pPr>
              <w:pStyle w:val="TableParagraph"/>
              <w:spacing w:before="36" w:line="259" w:lineRule="exact"/>
              <w:rPr>
                <w:sz w:val="32"/>
                <w:szCs w:val="32"/>
                <w:highlight w:val="yellow"/>
              </w:rPr>
            </w:pPr>
            <w:r w:rsidRPr="00137201">
              <w:rPr>
                <w:color w:val="231F20"/>
                <w:sz w:val="32"/>
                <w:szCs w:val="32"/>
                <w:highlight w:val="yellow"/>
              </w:rPr>
              <w:t>Percentage</w:t>
            </w:r>
            <w:r w:rsidRPr="00137201">
              <w:rPr>
                <w:color w:val="231F20"/>
                <w:spacing w:val="-9"/>
                <w:sz w:val="32"/>
                <w:szCs w:val="32"/>
                <w:highlight w:val="yellow"/>
              </w:rPr>
              <w:t xml:space="preserve"> </w:t>
            </w:r>
            <w:r w:rsidRPr="00137201">
              <w:rPr>
                <w:color w:val="231F20"/>
                <w:sz w:val="32"/>
                <w:szCs w:val="32"/>
                <w:highlight w:val="yellow"/>
              </w:rPr>
              <w:t>of</w:t>
            </w:r>
            <w:r w:rsidRPr="00137201">
              <w:rPr>
                <w:color w:val="231F20"/>
                <w:spacing w:val="-9"/>
                <w:sz w:val="32"/>
                <w:szCs w:val="32"/>
                <w:highlight w:val="yellow"/>
              </w:rPr>
              <w:t xml:space="preserve"> </w:t>
            </w:r>
            <w:r w:rsidRPr="00137201">
              <w:rPr>
                <w:color w:val="231F20"/>
                <w:sz w:val="32"/>
                <w:szCs w:val="32"/>
                <w:highlight w:val="yellow"/>
              </w:rPr>
              <w:t>total</w:t>
            </w:r>
            <w:r w:rsidRPr="00137201">
              <w:rPr>
                <w:color w:val="231F20"/>
                <w:spacing w:val="-10"/>
                <w:sz w:val="32"/>
                <w:szCs w:val="32"/>
                <w:highlight w:val="yellow"/>
              </w:rPr>
              <w:t xml:space="preserve"> </w:t>
            </w:r>
            <w:r w:rsidRPr="00137201">
              <w:rPr>
                <w:color w:val="231F20"/>
                <w:sz w:val="32"/>
                <w:szCs w:val="32"/>
                <w:highlight w:val="yellow"/>
              </w:rPr>
              <w:t>allocation:</w:t>
            </w:r>
          </w:p>
        </w:tc>
      </w:tr>
      <w:tr w:rsidR="00C658FB" w14:paraId="0843BB1C" w14:textId="77777777">
        <w:trPr>
          <w:trHeight w:val="320"/>
        </w:trPr>
        <w:tc>
          <w:tcPr>
            <w:tcW w:w="12243" w:type="dxa"/>
            <w:gridSpan w:val="4"/>
            <w:vMerge/>
            <w:tcBorders>
              <w:top w:val="nil"/>
            </w:tcBorders>
          </w:tcPr>
          <w:p w14:paraId="527E57E9" w14:textId="77777777" w:rsidR="00C658FB" w:rsidRPr="00137201" w:rsidRDefault="00C658FB">
            <w:pPr>
              <w:rPr>
                <w:sz w:val="32"/>
                <w:szCs w:val="32"/>
                <w:highlight w:val="yellow"/>
              </w:rPr>
            </w:pPr>
          </w:p>
        </w:tc>
        <w:tc>
          <w:tcPr>
            <w:tcW w:w="3134" w:type="dxa"/>
          </w:tcPr>
          <w:p w14:paraId="53FF67F3" w14:textId="5DAE20C8" w:rsidR="00C658FB" w:rsidRPr="00137201" w:rsidRDefault="00137201">
            <w:pPr>
              <w:pStyle w:val="TableParagraph"/>
              <w:spacing w:before="45" w:line="255" w:lineRule="exact"/>
              <w:ind w:left="39"/>
              <w:rPr>
                <w:sz w:val="32"/>
                <w:szCs w:val="32"/>
                <w:highlight w:val="yellow"/>
              </w:rPr>
            </w:pPr>
            <w:r w:rsidRPr="00137201">
              <w:rPr>
                <w:sz w:val="32"/>
                <w:szCs w:val="32"/>
                <w:highlight w:val="yellow"/>
              </w:rPr>
              <w:t>£</w:t>
            </w:r>
            <w:r w:rsidR="005A24FF">
              <w:rPr>
                <w:sz w:val="32"/>
                <w:szCs w:val="32"/>
                <w:highlight w:val="yellow"/>
              </w:rPr>
              <w:t>1</w:t>
            </w:r>
            <w:r w:rsidR="00092167">
              <w:rPr>
                <w:sz w:val="32"/>
                <w:szCs w:val="32"/>
                <w:highlight w:val="yellow"/>
              </w:rPr>
              <w:t>055.</w:t>
            </w:r>
            <w:proofErr w:type="gramStart"/>
            <w:r w:rsidR="00092167">
              <w:rPr>
                <w:sz w:val="32"/>
                <w:szCs w:val="32"/>
                <w:highlight w:val="yellow"/>
              </w:rPr>
              <w:t>63</w:t>
            </w:r>
            <w:r w:rsidR="005A24FF">
              <w:rPr>
                <w:sz w:val="32"/>
                <w:szCs w:val="32"/>
                <w:highlight w:val="yellow"/>
              </w:rPr>
              <w:t xml:space="preserve">  </w:t>
            </w:r>
            <w:r w:rsidR="00092167">
              <w:rPr>
                <w:sz w:val="32"/>
                <w:szCs w:val="32"/>
                <w:highlight w:val="yellow"/>
              </w:rPr>
              <w:t>7</w:t>
            </w:r>
            <w:proofErr w:type="gramEnd"/>
            <w:r w:rsidR="00D131A0" w:rsidRPr="00137201">
              <w:rPr>
                <w:sz w:val="32"/>
                <w:szCs w:val="32"/>
                <w:highlight w:val="yellow"/>
              </w:rPr>
              <w:t>%</w:t>
            </w:r>
          </w:p>
        </w:tc>
      </w:tr>
      <w:tr w:rsidR="00C658FB" w14:paraId="1CECECD0" w14:textId="77777777">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DBB37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251F33C" w14:textId="77777777" w:rsidR="00C658FB" w:rsidRDefault="00C658FB">
            <w:pPr>
              <w:pStyle w:val="TableParagraph"/>
              <w:ind w:left="0"/>
              <w:rPr>
                <w:rFonts w:ascii="Times New Roman"/>
                <w:sz w:val="24"/>
              </w:rPr>
            </w:pPr>
          </w:p>
        </w:tc>
      </w:tr>
      <w:tr w:rsidR="00C658FB" w14:paraId="688D6100" w14:textId="77777777">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trPr>
          <w:trHeight w:val="1690"/>
        </w:trPr>
        <w:tc>
          <w:tcPr>
            <w:tcW w:w="3720" w:type="dxa"/>
          </w:tcPr>
          <w:p w14:paraId="538538C6" w14:textId="7F3B8E7E" w:rsidR="00C658FB" w:rsidRDefault="00A92365">
            <w:pPr>
              <w:pStyle w:val="TableParagraph"/>
              <w:ind w:left="0"/>
              <w:rPr>
                <w:rFonts w:ascii="Times New Roman"/>
                <w:sz w:val="24"/>
              </w:rPr>
            </w:pPr>
            <w:r>
              <w:rPr>
                <w:rFonts w:ascii="Times New Roman"/>
                <w:sz w:val="24"/>
              </w:rPr>
              <w:t xml:space="preserve">To continue to provide large number of high </w:t>
            </w:r>
            <w:proofErr w:type="gramStart"/>
            <w:r>
              <w:rPr>
                <w:rFonts w:ascii="Times New Roman"/>
                <w:sz w:val="24"/>
              </w:rPr>
              <w:t>quality</w:t>
            </w:r>
            <w:proofErr w:type="gramEnd"/>
            <w:r>
              <w:rPr>
                <w:rFonts w:ascii="Times New Roman"/>
                <w:sz w:val="24"/>
              </w:rPr>
              <w:t xml:space="preserve">, varied sporting extracurricular opportunities in addition to in National Curriculum. </w:t>
            </w:r>
          </w:p>
          <w:p w14:paraId="2AD677AD" w14:textId="00BA0417" w:rsidR="00F43F08" w:rsidRDefault="00F43F08">
            <w:pPr>
              <w:pStyle w:val="TableParagraph"/>
              <w:ind w:left="0"/>
              <w:rPr>
                <w:rFonts w:ascii="Times New Roman"/>
                <w:sz w:val="24"/>
              </w:rPr>
            </w:pPr>
          </w:p>
          <w:p w14:paraId="7B3B8A78" w14:textId="747D283C" w:rsidR="00F43F08" w:rsidRDefault="00F43F08">
            <w:pPr>
              <w:pStyle w:val="TableParagraph"/>
              <w:ind w:left="0"/>
              <w:rPr>
                <w:rFonts w:ascii="Times New Roman"/>
                <w:sz w:val="24"/>
              </w:rPr>
            </w:pPr>
            <w:r>
              <w:rPr>
                <w:rFonts w:ascii="Times New Roman"/>
                <w:sz w:val="24"/>
              </w:rPr>
              <w:t>Celebrate and award sporting success</w:t>
            </w:r>
            <w:r w:rsidR="00B56C04">
              <w:rPr>
                <w:rFonts w:ascii="Times New Roman"/>
                <w:sz w:val="24"/>
              </w:rPr>
              <w:t xml:space="preserve"> and leadership</w:t>
            </w:r>
            <w:r>
              <w:rPr>
                <w:rFonts w:ascii="Times New Roman"/>
                <w:sz w:val="24"/>
              </w:rPr>
              <w:t xml:space="preserve"> </w:t>
            </w:r>
          </w:p>
          <w:p w14:paraId="7F2C01A8" w14:textId="6C7F3B53" w:rsidR="00605816" w:rsidRDefault="00605816">
            <w:pPr>
              <w:pStyle w:val="TableParagraph"/>
              <w:ind w:left="0"/>
              <w:rPr>
                <w:rFonts w:ascii="Times New Roman"/>
                <w:sz w:val="24"/>
              </w:rPr>
            </w:pPr>
          </w:p>
          <w:p w14:paraId="6813C6A0" w14:textId="59B7E27B" w:rsidR="00B03F47" w:rsidRDefault="00B03F47">
            <w:pPr>
              <w:pStyle w:val="TableParagraph"/>
              <w:ind w:left="0"/>
              <w:rPr>
                <w:rFonts w:ascii="Times New Roman"/>
                <w:sz w:val="24"/>
              </w:rPr>
            </w:pPr>
          </w:p>
          <w:p w14:paraId="7E787A45" w14:textId="6EF7B75A" w:rsidR="00B03F47" w:rsidRDefault="00B03F47">
            <w:pPr>
              <w:pStyle w:val="TableParagraph"/>
              <w:ind w:left="0"/>
              <w:rPr>
                <w:rFonts w:ascii="Times New Roman"/>
                <w:sz w:val="24"/>
              </w:rPr>
            </w:pPr>
          </w:p>
          <w:p w14:paraId="3041F580" w14:textId="6D740870" w:rsidR="00B03F47" w:rsidRDefault="00B03F47">
            <w:pPr>
              <w:pStyle w:val="TableParagraph"/>
              <w:ind w:left="0"/>
              <w:rPr>
                <w:rFonts w:ascii="Times New Roman"/>
                <w:sz w:val="24"/>
              </w:rPr>
            </w:pPr>
          </w:p>
          <w:p w14:paraId="1774A1D5" w14:textId="707126A4" w:rsidR="00B03F47" w:rsidRDefault="00B03F47">
            <w:pPr>
              <w:pStyle w:val="TableParagraph"/>
              <w:ind w:left="0"/>
              <w:rPr>
                <w:rFonts w:ascii="Times New Roman"/>
                <w:sz w:val="24"/>
              </w:rPr>
            </w:pPr>
          </w:p>
          <w:p w14:paraId="3FE45F9C" w14:textId="3734AB3B" w:rsidR="00B03F47" w:rsidRDefault="00B03F47">
            <w:pPr>
              <w:pStyle w:val="TableParagraph"/>
              <w:ind w:left="0"/>
              <w:rPr>
                <w:rFonts w:ascii="Times New Roman"/>
                <w:sz w:val="24"/>
              </w:rPr>
            </w:pPr>
          </w:p>
          <w:p w14:paraId="7A99BBD0" w14:textId="76C72268" w:rsidR="00B03F47" w:rsidRDefault="00B03F47">
            <w:pPr>
              <w:pStyle w:val="TableParagraph"/>
              <w:ind w:left="0"/>
              <w:rPr>
                <w:rFonts w:ascii="Times New Roman"/>
                <w:sz w:val="24"/>
              </w:rPr>
            </w:pPr>
          </w:p>
          <w:p w14:paraId="507FD5C2" w14:textId="5338558F" w:rsidR="00B03F47" w:rsidRDefault="00B03F47">
            <w:pPr>
              <w:pStyle w:val="TableParagraph"/>
              <w:ind w:left="0"/>
              <w:rPr>
                <w:rFonts w:ascii="Times New Roman"/>
                <w:sz w:val="24"/>
              </w:rPr>
            </w:pPr>
          </w:p>
          <w:p w14:paraId="33371FDF" w14:textId="64CE8E71" w:rsidR="00B03F47" w:rsidRDefault="00B03F47">
            <w:pPr>
              <w:pStyle w:val="TableParagraph"/>
              <w:ind w:left="0"/>
              <w:rPr>
                <w:rFonts w:ascii="Times New Roman"/>
                <w:sz w:val="24"/>
              </w:rPr>
            </w:pPr>
          </w:p>
          <w:p w14:paraId="633B7C7C" w14:textId="7C238F6A" w:rsidR="00B03F47" w:rsidRDefault="00B03F47">
            <w:pPr>
              <w:pStyle w:val="TableParagraph"/>
              <w:ind w:left="0"/>
              <w:rPr>
                <w:rFonts w:ascii="Times New Roman"/>
                <w:sz w:val="24"/>
              </w:rPr>
            </w:pPr>
          </w:p>
          <w:p w14:paraId="7B41C4B3" w14:textId="2523F626" w:rsidR="00B03F47" w:rsidRDefault="00B03F47">
            <w:pPr>
              <w:pStyle w:val="TableParagraph"/>
              <w:ind w:left="0"/>
              <w:rPr>
                <w:rFonts w:ascii="Times New Roman"/>
                <w:sz w:val="24"/>
              </w:rPr>
            </w:pPr>
          </w:p>
          <w:p w14:paraId="6FA6D1AA" w14:textId="6DC659FF" w:rsidR="00B03F47" w:rsidRDefault="00B03F47">
            <w:pPr>
              <w:pStyle w:val="TableParagraph"/>
              <w:ind w:left="0"/>
              <w:rPr>
                <w:rFonts w:ascii="Times New Roman"/>
                <w:sz w:val="24"/>
              </w:rPr>
            </w:pPr>
          </w:p>
          <w:p w14:paraId="6D77738F" w14:textId="1A9932C2" w:rsidR="00B03F47" w:rsidRDefault="00B03F47">
            <w:pPr>
              <w:pStyle w:val="TableParagraph"/>
              <w:ind w:left="0"/>
              <w:rPr>
                <w:rFonts w:ascii="Times New Roman"/>
                <w:sz w:val="24"/>
              </w:rPr>
            </w:pPr>
          </w:p>
          <w:p w14:paraId="023CEF0F" w14:textId="76ABB6DD" w:rsidR="00B03F47" w:rsidRDefault="00B03F47">
            <w:pPr>
              <w:pStyle w:val="TableParagraph"/>
              <w:ind w:left="0"/>
              <w:rPr>
                <w:rFonts w:ascii="Times New Roman"/>
                <w:sz w:val="24"/>
              </w:rPr>
            </w:pPr>
          </w:p>
          <w:p w14:paraId="349320C4" w14:textId="0B5CDFF0" w:rsidR="00B03F47" w:rsidRDefault="00B03F47">
            <w:pPr>
              <w:pStyle w:val="TableParagraph"/>
              <w:ind w:left="0"/>
              <w:rPr>
                <w:rFonts w:ascii="Times New Roman"/>
                <w:sz w:val="24"/>
              </w:rPr>
            </w:pPr>
          </w:p>
          <w:p w14:paraId="0507C0C6" w14:textId="157B2374" w:rsidR="00B03F47" w:rsidRDefault="00B03F47">
            <w:pPr>
              <w:pStyle w:val="TableParagraph"/>
              <w:ind w:left="0"/>
              <w:rPr>
                <w:rFonts w:ascii="Times New Roman"/>
                <w:sz w:val="24"/>
              </w:rPr>
            </w:pPr>
          </w:p>
          <w:p w14:paraId="300BE379" w14:textId="532253A0" w:rsidR="00B03F47" w:rsidRDefault="00B03F47">
            <w:pPr>
              <w:pStyle w:val="TableParagraph"/>
              <w:ind w:left="0"/>
              <w:rPr>
                <w:rFonts w:ascii="Times New Roman"/>
                <w:sz w:val="24"/>
              </w:rPr>
            </w:pPr>
          </w:p>
          <w:p w14:paraId="66EF0394" w14:textId="7A693887" w:rsidR="00B03F47" w:rsidRDefault="00B03F47">
            <w:pPr>
              <w:pStyle w:val="TableParagraph"/>
              <w:ind w:left="0"/>
              <w:rPr>
                <w:rFonts w:ascii="Times New Roman"/>
                <w:sz w:val="24"/>
              </w:rPr>
            </w:pPr>
          </w:p>
          <w:p w14:paraId="31AA853C" w14:textId="75C621BD" w:rsidR="00B03F47" w:rsidRDefault="00B03F47">
            <w:pPr>
              <w:pStyle w:val="TableParagraph"/>
              <w:ind w:left="0"/>
              <w:rPr>
                <w:rFonts w:ascii="Times New Roman"/>
                <w:sz w:val="24"/>
              </w:rPr>
            </w:pPr>
          </w:p>
          <w:p w14:paraId="766E1BCE" w14:textId="77777777" w:rsidR="005B1048" w:rsidRDefault="005B1048">
            <w:pPr>
              <w:pStyle w:val="TableParagraph"/>
              <w:ind w:left="0"/>
              <w:rPr>
                <w:rFonts w:ascii="Times New Roman"/>
                <w:sz w:val="24"/>
              </w:rPr>
            </w:pPr>
          </w:p>
          <w:p w14:paraId="4D0952C9" w14:textId="5AEAA2A3" w:rsidR="00B03F47" w:rsidRDefault="00B03F47">
            <w:pPr>
              <w:pStyle w:val="TableParagraph"/>
              <w:ind w:left="0"/>
              <w:rPr>
                <w:rFonts w:ascii="Times New Roman"/>
                <w:sz w:val="24"/>
              </w:rPr>
            </w:pPr>
            <w:r>
              <w:rPr>
                <w:rFonts w:ascii="Times New Roman"/>
                <w:sz w:val="24"/>
              </w:rPr>
              <w:t xml:space="preserve">To ensure our high ability competitive children are still motivated with curriculum PE lessons. Add challenge to the curriculum. </w:t>
            </w:r>
          </w:p>
          <w:p w14:paraId="38E6065E" w14:textId="77777777" w:rsidR="00605816" w:rsidRDefault="00605816">
            <w:pPr>
              <w:pStyle w:val="TableParagraph"/>
              <w:ind w:left="0"/>
              <w:rPr>
                <w:rFonts w:ascii="Times New Roman"/>
                <w:sz w:val="24"/>
              </w:rPr>
            </w:pPr>
          </w:p>
          <w:p w14:paraId="12CF20E2" w14:textId="4B6AE2B0" w:rsidR="00605816" w:rsidRDefault="00605816">
            <w:pPr>
              <w:pStyle w:val="TableParagraph"/>
              <w:ind w:left="0"/>
              <w:rPr>
                <w:rFonts w:ascii="Times New Roman"/>
                <w:sz w:val="24"/>
              </w:rPr>
            </w:pPr>
          </w:p>
        </w:tc>
        <w:tc>
          <w:tcPr>
            <w:tcW w:w="3600" w:type="dxa"/>
          </w:tcPr>
          <w:p w14:paraId="1ABE3572" w14:textId="47F69962" w:rsidR="00C55001" w:rsidRDefault="00C55001">
            <w:pPr>
              <w:pStyle w:val="TableParagraph"/>
              <w:ind w:left="0"/>
              <w:rPr>
                <w:rFonts w:ascii="Times New Roman"/>
                <w:sz w:val="24"/>
              </w:rPr>
            </w:pPr>
            <w:r>
              <w:rPr>
                <w:rFonts w:ascii="Times New Roman"/>
                <w:sz w:val="24"/>
              </w:rPr>
              <w:lastRenderedPageBreak/>
              <w:t>PE Leads to run weekly gymnastics and girls football club</w:t>
            </w:r>
          </w:p>
          <w:p w14:paraId="0E8A0332" w14:textId="6F62F265" w:rsidR="00C55001" w:rsidRDefault="00C55001">
            <w:pPr>
              <w:pStyle w:val="TableParagraph"/>
              <w:ind w:left="0"/>
              <w:rPr>
                <w:rFonts w:ascii="Times New Roman"/>
                <w:sz w:val="24"/>
              </w:rPr>
            </w:pPr>
            <w:r>
              <w:rPr>
                <w:rFonts w:ascii="Times New Roman"/>
                <w:sz w:val="24"/>
              </w:rPr>
              <w:t xml:space="preserve">Class Teachers to lead weekly boys football club </w:t>
            </w:r>
          </w:p>
          <w:p w14:paraId="1D9A77C0" w14:textId="49F0C981" w:rsidR="005A33B4" w:rsidRDefault="005A33B4">
            <w:pPr>
              <w:pStyle w:val="TableParagraph"/>
              <w:ind w:left="0"/>
              <w:rPr>
                <w:rFonts w:ascii="Times New Roman"/>
                <w:sz w:val="24"/>
              </w:rPr>
            </w:pPr>
          </w:p>
          <w:p w14:paraId="356F4204" w14:textId="6696DEA6" w:rsidR="005A33B4" w:rsidRDefault="005A33B4">
            <w:pPr>
              <w:pStyle w:val="TableParagraph"/>
              <w:ind w:left="0"/>
              <w:rPr>
                <w:rFonts w:ascii="Times New Roman"/>
                <w:sz w:val="24"/>
              </w:rPr>
            </w:pPr>
            <w:r>
              <w:rPr>
                <w:rFonts w:ascii="Times New Roman"/>
                <w:sz w:val="24"/>
              </w:rPr>
              <w:t xml:space="preserve">Basketball Specialist coach </w:t>
            </w:r>
            <w:r>
              <w:rPr>
                <w:rFonts w:ascii="Times New Roman"/>
                <w:sz w:val="24"/>
              </w:rPr>
              <w:t>–</w:t>
            </w:r>
            <w:r>
              <w:rPr>
                <w:rFonts w:ascii="Times New Roman"/>
                <w:sz w:val="24"/>
              </w:rPr>
              <w:t xml:space="preserve"> extracurricular club (rotated to a different year group each term)</w:t>
            </w:r>
          </w:p>
          <w:p w14:paraId="3E216D93" w14:textId="77777777" w:rsidR="005A33B4" w:rsidRDefault="005A33B4">
            <w:pPr>
              <w:pStyle w:val="TableParagraph"/>
              <w:ind w:left="0"/>
              <w:rPr>
                <w:rFonts w:ascii="Times New Roman"/>
                <w:sz w:val="24"/>
              </w:rPr>
            </w:pPr>
          </w:p>
          <w:p w14:paraId="6BA05C8C" w14:textId="1CBF391E" w:rsidR="005A33B4" w:rsidRDefault="005A33B4" w:rsidP="005A33B4">
            <w:pPr>
              <w:pStyle w:val="TableParagraph"/>
              <w:ind w:left="0"/>
              <w:rPr>
                <w:rFonts w:ascii="Times New Roman"/>
                <w:sz w:val="24"/>
              </w:rPr>
            </w:pPr>
            <w:r>
              <w:rPr>
                <w:rFonts w:ascii="Times New Roman"/>
                <w:sz w:val="24"/>
              </w:rPr>
              <w:t xml:space="preserve">Street Dance Specialist coach </w:t>
            </w:r>
            <w:r>
              <w:rPr>
                <w:rFonts w:ascii="Times New Roman"/>
                <w:sz w:val="24"/>
              </w:rPr>
              <w:t>–</w:t>
            </w:r>
            <w:r>
              <w:rPr>
                <w:rFonts w:ascii="Times New Roman"/>
                <w:sz w:val="24"/>
              </w:rPr>
              <w:t xml:space="preserve"> extracurricular club (rotated to a different year group each term)</w:t>
            </w:r>
          </w:p>
          <w:p w14:paraId="6EFF0292" w14:textId="4812909A" w:rsidR="005A33B4" w:rsidRDefault="005A33B4" w:rsidP="005A33B4">
            <w:pPr>
              <w:pStyle w:val="TableParagraph"/>
              <w:ind w:left="0"/>
              <w:rPr>
                <w:rFonts w:ascii="Times New Roman"/>
                <w:sz w:val="24"/>
              </w:rPr>
            </w:pPr>
          </w:p>
          <w:p w14:paraId="0B423DA3" w14:textId="6637ED1B" w:rsidR="005A33B4" w:rsidRDefault="005A33B4" w:rsidP="005A33B4">
            <w:pPr>
              <w:pStyle w:val="TableParagraph"/>
              <w:ind w:left="0"/>
              <w:rPr>
                <w:rFonts w:ascii="Times New Roman"/>
                <w:sz w:val="24"/>
              </w:rPr>
            </w:pPr>
            <w:r>
              <w:rPr>
                <w:rFonts w:ascii="Times New Roman"/>
                <w:sz w:val="24"/>
              </w:rPr>
              <w:t xml:space="preserve">Cheerleading Specialist coach </w:t>
            </w:r>
            <w:r>
              <w:rPr>
                <w:rFonts w:ascii="Times New Roman"/>
                <w:sz w:val="24"/>
              </w:rPr>
              <w:t>–</w:t>
            </w:r>
            <w:r>
              <w:rPr>
                <w:rFonts w:ascii="Times New Roman"/>
                <w:sz w:val="24"/>
              </w:rPr>
              <w:t xml:space="preserve"> extracurricular club (rotated to a different year group each term)</w:t>
            </w:r>
          </w:p>
          <w:p w14:paraId="0ED4EDBB" w14:textId="19B0C826" w:rsidR="00C55001" w:rsidRDefault="00C55001" w:rsidP="005A33B4">
            <w:pPr>
              <w:pStyle w:val="TableParagraph"/>
              <w:ind w:left="0"/>
              <w:rPr>
                <w:rFonts w:ascii="Times New Roman"/>
                <w:sz w:val="24"/>
              </w:rPr>
            </w:pPr>
          </w:p>
          <w:p w14:paraId="2DFB0989" w14:textId="7A239AE3" w:rsidR="00C55001" w:rsidRDefault="00C55001" w:rsidP="005A33B4">
            <w:pPr>
              <w:pStyle w:val="TableParagraph"/>
              <w:ind w:left="0"/>
              <w:rPr>
                <w:rFonts w:ascii="Times New Roman"/>
                <w:sz w:val="24"/>
              </w:rPr>
            </w:pPr>
            <w:r>
              <w:rPr>
                <w:rFonts w:ascii="Times New Roman"/>
                <w:sz w:val="24"/>
              </w:rPr>
              <w:t>Year 6 sports ambassadors conferences to promote active sport and leadership</w:t>
            </w:r>
            <w:r w:rsidR="00382DB8">
              <w:rPr>
                <w:rFonts w:ascii="Times New Roman"/>
                <w:sz w:val="24"/>
              </w:rPr>
              <w:t>.</w:t>
            </w:r>
          </w:p>
          <w:p w14:paraId="6C835D2E" w14:textId="069A939E" w:rsidR="00C55001" w:rsidRDefault="00C55001" w:rsidP="005A33B4">
            <w:pPr>
              <w:pStyle w:val="TableParagraph"/>
              <w:ind w:left="0"/>
              <w:rPr>
                <w:rFonts w:ascii="Times New Roman"/>
                <w:sz w:val="24"/>
              </w:rPr>
            </w:pPr>
          </w:p>
          <w:p w14:paraId="147A64D4" w14:textId="754B9DD1" w:rsidR="00C55001" w:rsidRDefault="00C55001" w:rsidP="005A33B4">
            <w:pPr>
              <w:pStyle w:val="TableParagraph"/>
              <w:ind w:left="0"/>
              <w:rPr>
                <w:rFonts w:ascii="Times New Roman"/>
                <w:sz w:val="24"/>
              </w:rPr>
            </w:pPr>
            <w:r>
              <w:rPr>
                <w:rFonts w:ascii="Times New Roman"/>
                <w:sz w:val="24"/>
              </w:rPr>
              <w:t>Sports achievement assembly (July 2023) trophies, medals, shields and certificates</w:t>
            </w:r>
          </w:p>
          <w:p w14:paraId="70F252E2" w14:textId="1B62A0F7" w:rsidR="00382DB8" w:rsidRDefault="00382DB8" w:rsidP="005A33B4">
            <w:pPr>
              <w:pStyle w:val="TableParagraph"/>
              <w:ind w:left="0"/>
              <w:rPr>
                <w:rFonts w:ascii="Times New Roman"/>
                <w:sz w:val="24"/>
              </w:rPr>
            </w:pPr>
          </w:p>
          <w:p w14:paraId="31C5D6C2" w14:textId="70AE9F21" w:rsidR="00382DB8" w:rsidRDefault="00382DB8" w:rsidP="005A33B4">
            <w:pPr>
              <w:pStyle w:val="TableParagraph"/>
              <w:ind w:left="0"/>
              <w:rPr>
                <w:rFonts w:ascii="Times New Roman"/>
                <w:sz w:val="24"/>
              </w:rPr>
            </w:pPr>
            <w:r>
              <w:rPr>
                <w:rFonts w:ascii="Times New Roman"/>
                <w:sz w:val="24"/>
              </w:rPr>
              <w:t>Sports Day Awards</w:t>
            </w:r>
          </w:p>
          <w:p w14:paraId="2161CB25" w14:textId="68BEF46C" w:rsidR="005A33B4" w:rsidRDefault="005A33B4" w:rsidP="005A33B4">
            <w:pPr>
              <w:pStyle w:val="TableParagraph"/>
              <w:ind w:left="0"/>
              <w:rPr>
                <w:rFonts w:ascii="Times New Roman"/>
                <w:sz w:val="24"/>
              </w:rPr>
            </w:pPr>
          </w:p>
          <w:p w14:paraId="049B19E2" w14:textId="7FCE6AF3" w:rsidR="00F86D95" w:rsidRDefault="005B1048">
            <w:pPr>
              <w:pStyle w:val="TableParagraph"/>
              <w:ind w:left="0"/>
              <w:rPr>
                <w:rFonts w:ascii="Times New Roman"/>
                <w:sz w:val="24"/>
              </w:rPr>
            </w:pPr>
            <w:r>
              <w:rPr>
                <w:rFonts w:ascii="Times New Roman"/>
                <w:sz w:val="24"/>
              </w:rPr>
              <w:t>Purchased high hurdles to offer challenge for high ability pupils.</w:t>
            </w:r>
          </w:p>
          <w:p w14:paraId="2CE9ED28" w14:textId="253BDB32" w:rsidR="005B1048" w:rsidRDefault="005B1048">
            <w:pPr>
              <w:pStyle w:val="TableParagraph"/>
              <w:ind w:left="0"/>
              <w:rPr>
                <w:rFonts w:ascii="Times New Roman"/>
                <w:sz w:val="24"/>
              </w:rPr>
            </w:pPr>
          </w:p>
          <w:p w14:paraId="0454C178" w14:textId="29D65126" w:rsidR="005B1048" w:rsidRDefault="005B1048">
            <w:pPr>
              <w:pStyle w:val="TableParagraph"/>
              <w:ind w:left="0"/>
              <w:rPr>
                <w:rFonts w:ascii="Times New Roman"/>
                <w:sz w:val="24"/>
              </w:rPr>
            </w:pPr>
            <w:r>
              <w:rPr>
                <w:rFonts w:ascii="Times New Roman"/>
                <w:sz w:val="24"/>
              </w:rPr>
              <w:t xml:space="preserve">Class set of Howlers a new throwing discipline to be added to athletics curriculum. </w:t>
            </w:r>
          </w:p>
          <w:p w14:paraId="2F2D3673" w14:textId="6CBC0866" w:rsidR="00F86D95" w:rsidRDefault="00F86D95">
            <w:pPr>
              <w:pStyle w:val="TableParagraph"/>
              <w:ind w:left="0"/>
              <w:rPr>
                <w:rFonts w:ascii="Times New Roman"/>
                <w:sz w:val="24"/>
              </w:rPr>
            </w:pPr>
          </w:p>
        </w:tc>
        <w:tc>
          <w:tcPr>
            <w:tcW w:w="1616" w:type="dxa"/>
          </w:tcPr>
          <w:p w14:paraId="77D8D35A" w14:textId="2EFD912D" w:rsidR="00C55001" w:rsidRDefault="00092167" w:rsidP="00605816">
            <w:pPr>
              <w:pStyle w:val="TableParagraph"/>
              <w:spacing w:before="171"/>
              <w:ind w:left="45"/>
              <w:rPr>
                <w:sz w:val="24"/>
              </w:rPr>
            </w:pPr>
            <w:r>
              <w:rPr>
                <w:sz w:val="24"/>
              </w:rPr>
              <w:lastRenderedPageBreak/>
              <w:t>£0</w:t>
            </w:r>
          </w:p>
          <w:p w14:paraId="15AE6E77" w14:textId="77777777" w:rsidR="00382DB8" w:rsidRDefault="00092167" w:rsidP="00382DB8">
            <w:pPr>
              <w:pStyle w:val="TableParagraph"/>
              <w:spacing w:before="171"/>
              <w:ind w:left="45"/>
              <w:rPr>
                <w:sz w:val="24"/>
              </w:rPr>
            </w:pPr>
            <w:r>
              <w:rPr>
                <w:sz w:val="24"/>
              </w:rPr>
              <w:t>(see KI 5 for transports costs)</w:t>
            </w:r>
          </w:p>
          <w:p w14:paraId="6DC3754A" w14:textId="2AD70382" w:rsidR="005A33B4" w:rsidRDefault="00382DB8" w:rsidP="00382DB8">
            <w:pPr>
              <w:pStyle w:val="TableParagraph"/>
              <w:spacing w:before="171"/>
              <w:ind w:left="45"/>
              <w:rPr>
                <w:sz w:val="24"/>
              </w:rPr>
            </w:pPr>
            <w:r>
              <w:rPr>
                <w:sz w:val="24"/>
              </w:rPr>
              <w:t>S</w:t>
            </w:r>
            <w:r w:rsidR="00605816">
              <w:rPr>
                <w:sz w:val="24"/>
              </w:rPr>
              <w:t>ee K</w:t>
            </w:r>
            <w:r w:rsidR="006F6D64">
              <w:rPr>
                <w:sz w:val="24"/>
              </w:rPr>
              <w:t>I 3 for funding</w:t>
            </w:r>
          </w:p>
          <w:p w14:paraId="799E237B" w14:textId="74147E69" w:rsidR="005A33B4" w:rsidRDefault="006F6D64" w:rsidP="005A33B4">
            <w:pPr>
              <w:pStyle w:val="TableParagraph"/>
              <w:spacing w:before="171"/>
              <w:ind w:left="0"/>
              <w:rPr>
                <w:sz w:val="24"/>
              </w:rPr>
            </w:pPr>
            <w:r>
              <w:rPr>
                <w:sz w:val="24"/>
              </w:rPr>
              <w:t>See KI 3 for funding</w:t>
            </w:r>
          </w:p>
          <w:p w14:paraId="7A614209" w14:textId="77777777" w:rsidR="005A33B4" w:rsidRDefault="005A33B4" w:rsidP="005A33B4">
            <w:pPr>
              <w:pStyle w:val="TableParagraph"/>
              <w:spacing w:before="171"/>
              <w:ind w:left="0"/>
              <w:rPr>
                <w:sz w:val="24"/>
              </w:rPr>
            </w:pPr>
          </w:p>
          <w:p w14:paraId="2E2A60C7" w14:textId="77414748" w:rsidR="005A33B4" w:rsidRDefault="005A33B4" w:rsidP="005A33B4">
            <w:pPr>
              <w:pStyle w:val="TableParagraph"/>
              <w:spacing w:before="171"/>
              <w:ind w:left="0"/>
              <w:rPr>
                <w:sz w:val="24"/>
              </w:rPr>
            </w:pPr>
            <w:r>
              <w:rPr>
                <w:sz w:val="24"/>
              </w:rPr>
              <w:t>£</w:t>
            </w:r>
            <w:r w:rsidR="00605816">
              <w:rPr>
                <w:sz w:val="24"/>
              </w:rPr>
              <w:t>480</w:t>
            </w:r>
          </w:p>
          <w:p w14:paraId="7154B6C3" w14:textId="77777777" w:rsidR="00F43F08" w:rsidRDefault="00F43F08" w:rsidP="005A33B4">
            <w:pPr>
              <w:pStyle w:val="TableParagraph"/>
              <w:spacing w:before="171"/>
              <w:ind w:left="0"/>
              <w:rPr>
                <w:sz w:val="24"/>
              </w:rPr>
            </w:pPr>
          </w:p>
          <w:p w14:paraId="4F401A08" w14:textId="0AB24D49" w:rsidR="00C55001" w:rsidRDefault="00382DB8" w:rsidP="005A33B4">
            <w:pPr>
              <w:pStyle w:val="TableParagraph"/>
              <w:spacing w:before="171"/>
              <w:ind w:left="0"/>
              <w:rPr>
                <w:sz w:val="24"/>
              </w:rPr>
            </w:pPr>
            <w:r>
              <w:rPr>
                <w:sz w:val="24"/>
              </w:rPr>
              <w:t>s</w:t>
            </w:r>
            <w:r w:rsidR="00F43F08">
              <w:rPr>
                <w:sz w:val="24"/>
              </w:rPr>
              <w:t>ee KI 5 for transport costs</w:t>
            </w:r>
          </w:p>
          <w:p w14:paraId="65A28B5C" w14:textId="49C9C204" w:rsidR="00C55001" w:rsidRDefault="00F43F08" w:rsidP="005A33B4">
            <w:pPr>
              <w:pStyle w:val="TableParagraph"/>
              <w:spacing w:before="171"/>
              <w:ind w:left="0"/>
              <w:rPr>
                <w:sz w:val="24"/>
              </w:rPr>
            </w:pPr>
            <w:r>
              <w:rPr>
                <w:sz w:val="24"/>
              </w:rPr>
              <w:lastRenderedPageBreak/>
              <w:t>£</w:t>
            </w:r>
            <w:r w:rsidR="006E2450">
              <w:rPr>
                <w:sz w:val="24"/>
              </w:rPr>
              <w:t>194.25</w:t>
            </w:r>
          </w:p>
          <w:p w14:paraId="6DBACD67" w14:textId="77777777" w:rsidR="00C55001" w:rsidRDefault="00C55001" w:rsidP="005A33B4">
            <w:pPr>
              <w:pStyle w:val="TableParagraph"/>
              <w:spacing w:before="171"/>
              <w:ind w:left="0"/>
              <w:rPr>
                <w:sz w:val="24"/>
              </w:rPr>
            </w:pPr>
          </w:p>
          <w:p w14:paraId="1491F723" w14:textId="77777777" w:rsidR="00C55001" w:rsidRDefault="006E2450" w:rsidP="005A33B4">
            <w:pPr>
              <w:pStyle w:val="TableParagraph"/>
              <w:spacing w:before="171"/>
              <w:ind w:left="0"/>
              <w:rPr>
                <w:sz w:val="24"/>
              </w:rPr>
            </w:pPr>
            <w:r>
              <w:rPr>
                <w:sz w:val="24"/>
              </w:rPr>
              <w:t>£18.20</w:t>
            </w:r>
          </w:p>
          <w:p w14:paraId="50D95BAD" w14:textId="77777777" w:rsidR="005B1048" w:rsidRDefault="005B1048" w:rsidP="005A33B4">
            <w:pPr>
              <w:pStyle w:val="TableParagraph"/>
              <w:spacing w:before="171"/>
              <w:ind w:left="0"/>
              <w:rPr>
                <w:sz w:val="24"/>
              </w:rPr>
            </w:pPr>
          </w:p>
          <w:p w14:paraId="347274FB" w14:textId="77777777" w:rsidR="005B1048" w:rsidRDefault="005B1048" w:rsidP="005A33B4">
            <w:pPr>
              <w:pStyle w:val="TableParagraph"/>
              <w:spacing w:before="171"/>
              <w:ind w:left="0"/>
              <w:rPr>
                <w:sz w:val="24"/>
              </w:rPr>
            </w:pPr>
            <w:r>
              <w:rPr>
                <w:sz w:val="24"/>
              </w:rPr>
              <w:t>£195.75</w:t>
            </w:r>
          </w:p>
          <w:p w14:paraId="320CD82F" w14:textId="77777777" w:rsidR="005B1048" w:rsidRDefault="005B1048" w:rsidP="005A33B4">
            <w:pPr>
              <w:pStyle w:val="TableParagraph"/>
              <w:spacing w:before="171"/>
              <w:ind w:left="0"/>
              <w:rPr>
                <w:sz w:val="24"/>
              </w:rPr>
            </w:pPr>
          </w:p>
          <w:p w14:paraId="2E57F7E9" w14:textId="77777777" w:rsidR="005B1048" w:rsidRDefault="005B1048" w:rsidP="005A33B4">
            <w:pPr>
              <w:pStyle w:val="TableParagraph"/>
              <w:spacing w:before="171"/>
              <w:ind w:left="0"/>
              <w:rPr>
                <w:sz w:val="24"/>
              </w:rPr>
            </w:pPr>
            <w:r>
              <w:rPr>
                <w:sz w:val="24"/>
              </w:rPr>
              <w:t>£167.40</w:t>
            </w:r>
          </w:p>
          <w:p w14:paraId="748EA407" w14:textId="69A30732" w:rsidR="005B1048" w:rsidRDefault="005B1048" w:rsidP="005A33B4">
            <w:pPr>
              <w:pStyle w:val="TableParagraph"/>
              <w:spacing w:before="171"/>
              <w:ind w:left="0"/>
              <w:rPr>
                <w:sz w:val="24"/>
              </w:rPr>
            </w:pPr>
          </w:p>
        </w:tc>
        <w:tc>
          <w:tcPr>
            <w:tcW w:w="3307" w:type="dxa"/>
          </w:tcPr>
          <w:p w14:paraId="522DD1A3" w14:textId="77777777" w:rsidR="00C658FB" w:rsidRDefault="00092167">
            <w:pPr>
              <w:pStyle w:val="TableParagraph"/>
              <w:ind w:left="0"/>
              <w:rPr>
                <w:rFonts w:ascii="Times New Roman"/>
                <w:sz w:val="24"/>
              </w:rPr>
            </w:pPr>
            <w:r>
              <w:rPr>
                <w:rFonts w:ascii="Times New Roman"/>
                <w:sz w:val="24"/>
              </w:rPr>
              <w:lastRenderedPageBreak/>
              <w:t>Introduction of girls</w:t>
            </w:r>
            <w:r w:rsidR="00382DB8">
              <w:rPr>
                <w:rFonts w:ascii="Times New Roman"/>
                <w:sz w:val="24"/>
              </w:rPr>
              <w:t>’</w:t>
            </w:r>
            <w:r>
              <w:rPr>
                <w:rFonts w:ascii="Times New Roman"/>
                <w:sz w:val="24"/>
              </w:rPr>
              <w:t xml:space="preserve"> football club and team with large numbers training. Very successful part of the PE action plan</w:t>
            </w:r>
            <w:r w:rsidR="00382DB8">
              <w:rPr>
                <w:rFonts w:ascii="Times New Roman"/>
                <w:sz w:val="24"/>
              </w:rPr>
              <w:t>.</w:t>
            </w:r>
          </w:p>
          <w:p w14:paraId="4B0790A0" w14:textId="77777777" w:rsidR="00382DB8" w:rsidRDefault="00382DB8">
            <w:pPr>
              <w:pStyle w:val="TableParagraph"/>
              <w:ind w:left="0"/>
              <w:rPr>
                <w:rFonts w:ascii="Times New Roman"/>
                <w:sz w:val="24"/>
              </w:rPr>
            </w:pPr>
          </w:p>
          <w:p w14:paraId="5CE82F1E" w14:textId="77777777" w:rsidR="00382DB8" w:rsidRDefault="00382DB8">
            <w:pPr>
              <w:pStyle w:val="TableParagraph"/>
              <w:ind w:left="0"/>
              <w:rPr>
                <w:rFonts w:ascii="Times New Roman"/>
                <w:sz w:val="24"/>
              </w:rPr>
            </w:pPr>
          </w:p>
          <w:p w14:paraId="17EE5BCC" w14:textId="77777777" w:rsidR="00382DB8" w:rsidRDefault="00382DB8">
            <w:pPr>
              <w:pStyle w:val="TableParagraph"/>
              <w:ind w:left="0"/>
              <w:rPr>
                <w:rFonts w:ascii="Times New Roman"/>
                <w:sz w:val="24"/>
              </w:rPr>
            </w:pPr>
            <w:r>
              <w:rPr>
                <w:rFonts w:ascii="Times New Roman"/>
                <w:sz w:val="24"/>
              </w:rPr>
              <w:t>See KI3</w:t>
            </w:r>
          </w:p>
          <w:p w14:paraId="11EBC7F2" w14:textId="77777777" w:rsidR="00382DB8" w:rsidRDefault="00382DB8">
            <w:pPr>
              <w:pStyle w:val="TableParagraph"/>
              <w:ind w:left="0"/>
              <w:rPr>
                <w:rFonts w:ascii="Times New Roman"/>
                <w:sz w:val="24"/>
              </w:rPr>
            </w:pPr>
          </w:p>
          <w:p w14:paraId="60EF8197" w14:textId="77777777" w:rsidR="00382DB8" w:rsidRDefault="00382DB8">
            <w:pPr>
              <w:pStyle w:val="TableParagraph"/>
              <w:ind w:left="0"/>
              <w:rPr>
                <w:rFonts w:ascii="Times New Roman"/>
                <w:sz w:val="24"/>
              </w:rPr>
            </w:pPr>
          </w:p>
          <w:p w14:paraId="68EBB3C6" w14:textId="77777777" w:rsidR="00382DB8" w:rsidRDefault="00382DB8">
            <w:pPr>
              <w:pStyle w:val="TableParagraph"/>
              <w:ind w:left="0"/>
              <w:rPr>
                <w:rFonts w:ascii="Times New Roman"/>
                <w:sz w:val="24"/>
              </w:rPr>
            </w:pPr>
          </w:p>
          <w:p w14:paraId="3CB07ACC" w14:textId="77777777" w:rsidR="00382DB8" w:rsidRDefault="00382DB8">
            <w:pPr>
              <w:pStyle w:val="TableParagraph"/>
              <w:ind w:left="0"/>
              <w:rPr>
                <w:rFonts w:ascii="Times New Roman"/>
                <w:sz w:val="24"/>
              </w:rPr>
            </w:pPr>
          </w:p>
          <w:p w14:paraId="60AC19C5" w14:textId="77777777" w:rsidR="00382DB8" w:rsidRDefault="00382DB8">
            <w:pPr>
              <w:pStyle w:val="TableParagraph"/>
              <w:ind w:left="0"/>
              <w:rPr>
                <w:rFonts w:ascii="Times New Roman"/>
                <w:sz w:val="24"/>
              </w:rPr>
            </w:pPr>
          </w:p>
          <w:p w14:paraId="61D058B3" w14:textId="77777777" w:rsidR="00382DB8" w:rsidRDefault="00382DB8">
            <w:pPr>
              <w:pStyle w:val="TableParagraph"/>
              <w:ind w:left="0"/>
              <w:rPr>
                <w:rFonts w:ascii="Times New Roman"/>
                <w:sz w:val="24"/>
              </w:rPr>
            </w:pPr>
          </w:p>
          <w:p w14:paraId="78456DD4" w14:textId="77777777" w:rsidR="00F06B9C" w:rsidRDefault="00F06B9C" w:rsidP="00F06B9C">
            <w:pPr>
              <w:pStyle w:val="TableParagraph"/>
              <w:ind w:left="0"/>
              <w:rPr>
                <w:rFonts w:ascii="Times New Roman"/>
                <w:sz w:val="24"/>
              </w:rPr>
            </w:pPr>
            <w:r>
              <w:rPr>
                <w:rFonts w:ascii="Times New Roman"/>
                <w:sz w:val="24"/>
              </w:rPr>
              <w:t xml:space="preserve">Well attended and positive feedback </w:t>
            </w:r>
            <w:r>
              <w:rPr>
                <w:rFonts w:ascii="Times New Roman"/>
                <w:sz w:val="24"/>
              </w:rPr>
              <w:t>–</w:t>
            </w:r>
            <w:r>
              <w:rPr>
                <w:rFonts w:ascii="Times New Roman"/>
                <w:sz w:val="24"/>
              </w:rPr>
              <w:t xml:space="preserve"> children performing routines at playtimes increasing activity levels.</w:t>
            </w:r>
          </w:p>
          <w:p w14:paraId="260AA2B0" w14:textId="0E3D9434" w:rsidR="00382DB8" w:rsidRDefault="00B03F47">
            <w:pPr>
              <w:pStyle w:val="TableParagraph"/>
              <w:ind w:left="0"/>
              <w:rPr>
                <w:rFonts w:ascii="Times New Roman"/>
                <w:sz w:val="24"/>
              </w:rPr>
            </w:pPr>
            <w:r>
              <w:rPr>
                <w:rFonts w:ascii="Times New Roman"/>
                <w:sz w:val="24"/>
              </w:rPr>
              <w:t>4 children engaged as young leaders and supporting events in school.</w:t>
            </w:r>
          </w:p>
          <w:p w14:paraId="55F4664D" w14:textId="77777777" w:rsidR="00B93693" w:rsidRDefault="00B93693">
            <w:pPr>
              <w:pStyle w:val="TableParagraph"/>
              <w:ind w:left="0"/>
              <w:rPr>
                <w:rFonts w:ascii="Times New Roman"/>
                <w:sz w:val="24"/>
              </w:rPr>
            </w:pPr>
            <w:r>
              <w:rPr>
                <w:rFonts w:ascii="Times New Roman"/>
                <w:sz w:val="24"/>
              </w:rPr>
              <w:lastRenderedPageBreak/>
              <w:t xml:space="preserve">Celebrate sporting success motivated others to practise. </w:t>
            </w:r>
            <w:r w:rsidR="006E2450">
              <w:rPr>
                <w:rFonts w:ascii="Times New Roman"/>
                <w:sz w:val="24"/>
              </w:rPr>
              <w:t xml:space="preserve">Y5 children wanting to receive the awards. </w:t>
            </w:r>
          </w:p>
          <w:p w14:paraId="2F5AF45F" w14:textId="77777777" w:rsidR="00B03F47" w:rsidRDefault="00B03F47">
            <w:pPr>
              <w:pStyle w:val="TableParagraph"/>
              <w:ind w:left="0"/>
              <w:rPr>
                <w:rFonts w:ascii="Times New Roman"/>
                <w:sz w:val="24"/>
              </w:rPr>
            </w:pPr>
            <w:r>
              <w:rPr>
                <w:rFonts w:ascii="Times New Roman"/>
                <w:sz w:val="24"/>
              </w:rPr>
              <w:t xml:space="preserve">Huge impact on </w:t>
            </w:r>
            <w:proofErr w:type="spellStart"/>
            <w:r>
              <w:rPr>
                <w:rFonts w:ascii="Times New Roman"/>
                <w:sz w:val="24"/>
              </w:rPr>
              <w:t>self esteem</w:t>
            </w:r>
            <w:proofErr w:type="spellEnd"/>
            <w:r>
              <w:rPr>
                <w:rFonts w:ascii="Times New Roman"/>
                <w:sz w:val="24"/>
              </w:rPr>
              <w:t xml:space="preserve"> from KS1 children who were awards. Pupil voice showed their pride. </w:t>
            </w:r>
          </w:p>
          <w:p w14:paraId="4B9E4C07" w14:textId="77777777" w:rsidR="005B1048" w:rsidRDefault="005B1048">
            <w:pPr>
              <w:pStyle w:val="TableParagraph"/>
              <w:ind w:left="0"/>
              <w:rPr>
                <w:rFonts w:ascii="Times New Roman"/>
                <w:sz w:val="24"/>
              </w:rPr>
            </w:pPr>
            <w:r>
              <w:rPr>
                <w:rFonts w:ascii="Times New Roman"/>
                <w:sz w:val="24"/>
              </w:rPr>
              <w:t xml:space="preserve">Positive feedback on engagement and challenge form Y6 teachers. </w:t>
            </w:r>
          </w:p>
          <w:p w14:paraId="1F37A0F9" w14:textId="3028CA0E" w:rsidR="005B1048" w:rsidRDefault="005B1048">
            <w:pPr>
              <w:pStyle w:val="TableParagraph"/>
              <w:ind w:left="0"/>
              <w:rPr>
                <w:rFonts w:ascii="Times New Roman"/>
                <w:sz w:val="24"/>
              </w:rPr>
            </w:pPr>
            <w:r>
              <w:rPr>
                <w:rFonts w:ascii="Times New Roman"/>
                <w:sz w:val="24"/>
              </w:rPr>
              <w:t>All of KS2 trying new throwing event and increased competitive success in these events.</w:t>
            </w:r>
          </w:p>
        </w:tc>
        <w:tc>
          <w:tcPr>
            <w:tcW w:w="3134" w:type="dxa"/>
          </w:tcPr>
          <w:p w14:paraId="2172E906" w14:textId="77777777" w:rsidR="00C658FB" w:rsidRDefault="00092167">
            <w:pPr>
              <w:pStyle w:val="TableParagraph"/>
              <w:ind w:left="0"/>
              <w:rPr>
                <w:rFonts w:ascii="Times New Roman"/>
                <w:sz w:val="24"/>
              </w:rPr>
            </w:pPr>
            <w:r>
              <w:rPr>
                <w:rFonts w:ascii="Times New Roman"/>
                <w:sz w:val="24"/>
              </w:rPr>
              <w:lastRenderedPageBreak/>
              <w:t>Continue next year with girls</w:t>
            </w:r>
            <w:r>
              <w:rPr>
                <w:rFonts w:ascii="Times New Roman"/>
                <w:sz w:val="24"/>
              </w:rPr>
              <w:t>’</w:t>
            </w:r>
            <w:r>
              <w:rPr>
                <w:rFonts w:ascii="Times New Roman"/>
                <w:sz w:val="24"/>
              </w:rPr>
              <w:t xml:space="preserve"> football being offered at the same level as boys. </w:t>
            </w:r>
          </w:p>
          <w:p w14:paraId="6948E84E" w14:textId="77777777" w:rsidR="00F06B9C" w:rsidRDefault="00F06B9C">
            <w:pPr>
              <w:pStyle w:val="TableParagraph"/>
              <w:ind w:left="0"/>
              <w:rPr>
                <w:rFonts w:ascii="Times New Roman"/>
                <w:sz w:val="24"/>
              </w:rPr>
            </w:pPr>
          </w:p>
          <w:p w14:paraId="31BA0393" w14:textId="77777777" w:rsidR="00F06B9C" w:rsidRDefault="00F06B9C">
            <w:pPr>
              <w:pStyle w:val="TableParagraph"/>
              <w:ind w:left="0"/>
              <w:rPr>
                <w:rFonts w:ascii="Times New Roman"/>
                <w:sz w:val="24"/>
              </w:rPr>
            </w:pPr>
          </w:p>
          <w:p w14:paraId="3F0F63D8" w14:textId="77777777" w:rsidR="00F06B9C" w:rsidRDefault="00F06B9C">
            <w:pPr>
              <w:pStyle w:val="TableParagraph"/>
              <w:ind w:left="0"/>
              <w:rPr>
                <w:rFonts w:ascii="Times New Roman"/>
                <w:sz w:val="24"/>
              </w:rPr>
            </w:pPr>
          </w:p>
          <w:p w14:paraId="6CED9C46" w14:textId="77777777" w:rsidR="00F06B9C" w:rsidRDefault="00F06B9C">
            <w:pPr>
              <w:pStyle w:val="TableParagraph"/>
              <w:ind w:left="0"/>
              <w:rPr>
                <w:rFonts w:ascii="Times New Roman"/>
                <w:sz w:val="24"/>
              </w:rPr>
            </w:pPr>
          </w:p>
          <w:p w14:paraId="4478AEE0" w14:textId="77777777" w:rsidR="00F06B9C" w:rsidRDefault="00F06B9C">
            <w:pPr>
              <w:pStyle w:val="TableParagraph"/>
              <w:ind w:left="0"/>
              <w:rPr>
                <w:rFonts w:ascii="Times New Roman"/>
                <w:sz w:val="24"/>
              </w:rPr>
            </w:pPr>
          </w:p>
          <w:p w14:paraId="09F9A474" w14:textId="77777777" w:rsidR="00F06B9C" w:rsidRDefault="00F06B9C">
            <w:pPr>
              <w:pStyle w:val="TableParagraph"/>
              <w:ind w:left="0"/>
              <w:rPr>
                <w:rFonts w:ascii="Times New Roman"/>
                <w:sz w:val="24"/>
              </w:rPr>
            </w:pPr>
          </w:p>
          <w:p w14:paraId="69DBB45D" w14:textId="77777777" w:rsidR="00F06B9C" w:rsidRDefault="00F06B9C">
            <w:pPr>
              <w:pStyle w:val="TableParagraph"/>
              <w:ind w:left="0"/>
              <w:rPr>
                <w:rFonts w:ascii="Times New Roman"/>
                <w:sz w:val="24"/>
              </w:rPr>
            </w:pPr>
          </w:p>
          <w:p w14:paraId="0E1C8224" w14:textId="77777777" w:rsidR="00F06B9C" w:rsidRDefault="00F06B9C">
            <w:pPr>
              <w:pStyle w:val="TableParagraph"/>
              <w:ind w:left="0"/>
              <w:rPr>
                <w:rFonts w:ascii="Times New Roman"/>
                <w:sz w:val="24"/>
              </w:rPr>
            </w:pPr>
          </w:p>
          <w:p w14:paraId="3FC61611" w14:textId="77777777" w:rsidR="00F06B9C" w:rsidRDefault="00F06B9C">
            <w:pPr>
              <w:pStyle w:val="TableParagraph"/>
              <w:ind w:left="0"/>
              <w:rPr>
                <w:rFonts w:ascii="Times New Roman"/>
                <w:sz w:val="24"/>
              </w:rPr>
            </w:pPr>
          </w:p>
          <w:p w14:paraId="73BCBD0E" w14:textId="77777777" w:rsidR="00F06B9C" w:rsidRDefault="00F06B9C">
            <w:pPr>
              <w:pStyle w:val="TableParagraph"/>
              <w:ind w:left="0"/>
              <w:rPr>
                <w:rFonts w:ascii="Times New Roman"/>
                <w:sz w:val="24"/>
              </w:rPr>
            </w:pPr>
          </w:p>
          <w:p w14:paraId="0B991070" w14:textId="77777777" w:rsidR="00F06B9C" w:rsidRDefault="00F06B9C">
            <w:pPr>
              <w:pStyle w:val="TableParagraph"/>
              <w:ind w:left="0"/>
              <w:rPr>
                <w:rFonts w:ascii="Times New Roman"/>
                <w:sz w:val="24"/>
              </w:rPr>
            </w:pPr>
            <w:r>
              <w:rPr>
                <w:rFonts w:ascii="Times New Roman"/>
                <w:sz w:val="24"/>
              </w:rPr>
              <w:t>Book similar for next year.</w:t>
            </w:r>
          </w:p>
          <w:p w14:paraId="61EC7064" w14:textId="77777777" w:rsidR="00B03F47" w:rsidRDefault="00B03F47">
            <w:pPr>
              <w:pStyle w:val="TableParagraph"/>
              <w:ind w:left="0"/>
              <w:rPr>
                <w:rFonts w:ascii="Times New Roman"/>
                <w:sz w:val="24"/>
              </w:rPr>
            </w:pPr>
          </w:p>
          <w:p w14:paraId="1C7235CE" w14:textId="77777777" w:rsidR="00B03F47" w:rsidRDefault="00B03F47">
            <w:pPr>
              <w:pStyle w:val="TableParagraph"/>
              <w:ind w:left="0"/>
              <w:rPr>
                <w:rFonts w:ascii="Times New Roman"/>
                <w:sz w:val="24"/>
              </w:rPr>
            </w:pPr>
          </w:p>
          <w:p w14:paraId="26B28FB7" w14:textId="77777777" w:rsidR="00B03F47" w:rsidRDefault="00B03F47">
            <w:pPr>
              <w:pStyle w:val="TableParagraph"/>
              <w:ind w:left="0"/>
              <w:rPr>
                <w:rFonts w:ascii="Times New Roman"/>
                <w:sz w:val="24"/>
              </w:rPr>
            </w:pPr>
          </w:p>
          <w:p w14:paraId="2B4A69E8" w14:textId="77777777" w:rsidR="00B03F47" w:rsidRDefault="00B03F47">
            <w:pPr>
              <w:pStyle w:val="TableParagraph"/>
              <w:ind w:left="0"/>
              <w:rPr>
                <w:rFonts w:ascii="Times New Roman"/>
                <w:sz w:val="24"/>
              </w:rPr>
            </w:pPr>
            <w:r>
              <w:rPr>
                <w:rFonts w:ascii="Times New Roman"/>
                <w:sz w:val="24"/>
              </w:rPr>
              <w:t xml:space="preserve">Use this model to train our own leaders to have more children involved. </w:t>
            </w:r>
          </w:p>
          <w:p w14:paraId="481AD7A5" w14:textId="77777777" w:rsidR="00B03F47" w:rsidRDefault="00B03F47">
            <w:pPr>
              <w:pStyle w:val="TableParagraph"/>
              <w:ind w:left="0"/>
              <w:rPr>
                <w:rFonts w:ascii="Times New Roman"/>
                <w:sz w:val="24"/>
              </w:rPr>
            </w:pPr>
            <w:r>
              <w:rPr>
                <w:rFonts w:ascii="Times New Roman"/>
                <w:sz w:val="24"/>
              </w:rPr>
              <w:lastRenderedPageBreak/>
              <w:t xml:space="preserve">Continue to monitor and award those representing the school. </w:t>
            </w:r>
          </w:p>
          <w:p w14:paraId="614EAD63" w14:textId="77777777" w:rsidR="005B1048" w:rsidRDefault="005B1048">
            <w:pPr>
              <w:pStyle w:val="TableParagraph"/>
              <w:ind w:left="0"/>
              <w:rPr>
                <w:rFonts w:ascii="Times New Roman"/>
                <w:sz w:val="24"/>
              </w:rPr>
            </w:pPr>
          </w:p>
          <w:p w14:paraId="24844107" w14:textId="77777777" w:rsidR="005B1048" w:rsidRDefault="005B1048">
            <w:pPr>
              <w:pStyle w:val="TableParagraph"/>
              <w:ind w:left="0"/>
              <w:rPr>
                <w:rFonts w:ascii="Times New Roman"/>
                <w:sz w:val="24"/>
              </w:rPr>
            </w:pPr>
          </w:p>
          <w:p w14:paraId="4D933E9C" w14:textId="77777777" w:rsidR="005B1048" w:rsidRDefault="005B1048">
            <w:pPr>
              <w:pStyle w:val="TableParagraph"/>
              <w:ind w:left="0"/>
              <w:rPr>
                <w:rFonts w:ascii="Times New Roman"/>
                <w:sz w:val="24"/>
              </w:rPr>
            </w:pPr>
          </w:p>
          <w:p w14:paraId="38BA0E0B" w14:textId="77777777" w:rsidR="005B1048" w:rsidRDefault="005B1048">
            <w:pPr>
              <w:pStyle w:val="TableParagraph"/>
              <w:ind w:left="0"/>
              <w:rPr>
                <w:rFonts w:ascii="Times New Roman"/>
                <w:sz w:val="24"/>
              </w:rPr>
            </w:pPr>
          </w:p>
          <w:p w14:paraId="6E430996" w14:textId="77777777" w:rsidR="005B1048" w:rsidRDefault="005B1048">
            <w:pPr>
              <w:pStyle w:val="TableParagraph"/>
              <w:ind w:left="0"/>
              <w:rPr>
                <w:rFonts w:ascii="Times New Roman"/>
                <w:sz w:val="24"/>
              </w:rPr>
            </w:pPr>
          </w:p>
          <w:p w14:paraId="342730D2" w14:textId="4E316EAD" w:rsidR="005B1048" w:rsidRDefault="005B1048">
            <w:pPr>
              <w:pStyle w:val="TableParagraph"/>
              <w:ind w:left="0"/>
              <w:rPr>
                <w:rFonts w:ascii="Times New Roman"/>
                <w:sz w:val="24"/>
              </w:rPr>
            </w:pPr>
            <w:r>
              <w:rPr>
                <w:rFonts w:ascii="Times New Roman"/>
                <w:sz w:val="24"/>
              </w:rPr>
              <w:t xml:space="preserve">Long term purchase of equipment that will last. </w:t>
            </w: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trPr>
          <w:trHeight w:val="383"/>
        </w:trPr>
        <w:tc>
          <w:tcPr>
            <w:tcW w:w="12302" w:type="dxa"/>
            <w:gridSpan w:val="4"/>
            <w:vMerge w:val="restart"/>
          </w:tcPr>
          <w:p w14:paraId="78468A24" w14:textId="77777777" w:rsidR="00C658FB" w:rsidRPr="00137201" w:rsidRDefault="00D131A0">
            <w:pPr>
              <w:pStyle w:val="TableParagraph"/>
              <w:spacing w:line="257" w:lineRule="exact"/>
              <w:ind w:left="28"/>
              <w:rPr>
                <w:sz w:val="32"/>
                <w:szCs w:val="32"/>
                <w:highlight w:val="yellow"/>
              </w:rPr>
            </w:pPr>
            <w:r w:rsidRPr="00137201">
              <w:rPr>
                <w:b/>
                <w:color w:val="00B9F2"/>
                <w:sz w:val="32"/>
                <w:szCs w:val="32"/>
                <w:highlight w:val="yellow"/>
              </w:rPr>
              <w:t>Key</w:t>
            </w:r>
            <w:r w:rsidRPr="00137201">
              <w:rPr>
                <w:b/>
                <w:color w:val="00B9F2"/>
                <w:spacing w:val="-5"/>
                <w:sz w:val="32"/>
                <w:szCs w:val="32"/>
                <w:highlight w:val="yellow"/>
              </w:rPr>
              <w:t xml:space="preserve"> </w:t>
            </w:r>
            <w:r w:rsidRPr="00137201">
              <w:rPr>
                <w:b/>
                <w:color w:val="00B9F2"/>
                <w:sz w:val="32"/>
                <w:szCs w:val="32"/>
                <w:highlight w:val="yellow"/>
              </w:rPr>
              <w:t>indicator</w:t>
            </w:r>
            <w:r w:rsidRPr="00137201">
              <w:rPr>
                <w:b/>
                <w:color w:val="00B9F2"/>
                <w:spacing w:val="-4"/>
                <w:sz w:val="32"/>
                <w:szCs w:val="32"/>
                <w:highlight w:val="yellow"/>
              </w:rPr>
              <w:t xml:space="preserve"> </w:t>
            </w:r>
            <w:r w:rsidRPr="00137201">
              <w:rPr>
                <w:b/>
                <w:color w:val="00B9F2"/>
                <w:sz w:val="32"/>
                <w:szCs w:val="32"/>
                <w:highlight w:val="yellow"/>
              </w:rPr>
              <w:t>3:</w:t>
            </w:r>
            <w:r w:rsidRPr="00137201">
              <w:rPr>
                <w:b/>
                <w:color w:val="00B9F2"/>
                <w:spacing w:val="-4"/>
                <w:sz w:val="32"/>
                <w:szCs w:val="32"/>
                <w:highlight w:val="yellow"/>
              </w:rPr>
              <w:t xml:space="preserve"> </w:t>
            </w:r>
            <w:r w:rsidRPr="00137201">
              <w:rPr>
                <w:color w:val="00B9F2"/>
                <w:sz w:val="32"/>
                <w:szCs w:val="32"/>
                <w:highlight w:val="yellow"/>
              </w:rPr>
              <w:t>Increased</w:t>
            </w:r>
            <w:r w:rsidRPr="00137201">
              <w:rPr>
                <w:color w:val="00B9F2"/>
                <w:spacing w:val="-4"/>
                <w:sz w:val="32"/>
                <w:szCs w:val="32"/>
                <w:highlight w:val="yellow"/>
              </w:rPr>
              <w:t xml:space="preserve"> </w:t>
            </w:r>
            <w:r w:rsidRPr="00137201">
              <w:rPr>
                <w:color w:val="00B9F2"/>
                <w:sz w:val="32"/>
                <w:szCs w:val="32"/>
                <w:highlight w:val="yellow"/>
              </w:rPr>
              <w:t>confidence,</w:t>
            </w:r>
            <w:r w:rsidRPr="00137201">
              <w:rPr>
                <w:color w:val="00B9F2"/>
                <w:spacing w:val="-5"/>
                <w:sz w:val="32"/>
                <w:szCs w:val="32"/>
                <w:highlight w:val="yellow"/>
              </w:rPr>
              <w:t xml:space="preserve"> </w:t>
            </w:r>
            <w:r w:rsidRPr="00137201">
              <w:rPr>
                <w:color w:val="00B9F2"/>
                <w:sz w:val="32"/>
                <w:szCs w:val="32"/>
                <w:highlight w:val="yellow"/>
              </w:rPr>
              <w:t>knowledge</w:t>
            </w:r>
            <w:r w:rsidRPr="00137201">
              <w:rPr>
                <w:color w:val="00B9F2"/>
                <w:spacing w:val="-4"/>
                <w:sz w:val="32"/>
                <w:szCs w:val="32"/>
                <w:highlight w:val="yellow"/>
              </w:rPr>
              <w:t xml:space="preserve"> </w:t>
            </w:r>
            <w:r w:rsidRPr="00137201">
              <w:rPr>
                <w:color w:val="00B9F2"/>
                <w:sz w:val="32"/>
                <w:szCs w:val="32"/>
                <w:highlight w:val="yellow"/>
              </w:rPr>
              <w:t>and</w:t>
            </w:r>
            <w:r w:rsidRPr="00137201">
              <w:rPr>
                <w:color w:val="00B9F2"/>
                <w:spacing w:val="-5"/>
                <w:sz w:val="32"/>
                <w:szCs w:val="32"/>
                <w:highlight w:val="yellow"/>
              </w:rPr>
              <w:t xml:space="preserve"> </w:t>
            </w:r>
            <w:r w:rsidRPr="00137201">
              <w:rPr>
                <w:color w:val="00B9F2"/>
                <w:sz w:val="32"/>
                <w:szCs w:val="32"/>
                <w:highlight w:val="yellow"/>
              </w:rPr>
              <w:t>skills</w:t>
            </w:r>
            <w:r w:rsidRPr="00137201">
              <w:rPr>
                <w:color w:val="00B9F2"/>
                <w:spacing w:val="-4"/>
                <w:sz w:val="32"/>
                <w:szCs w:val="32"/>
                <w:highlight w:val="yellow"/>
              </w:rPr>
              <w:t xml:space="preserve"> </w:t>
            </w:r>
            <w:r w:rsidRPr="00137201">
              <w:rPr>
                <w:color w:val="00B9F2"/>
                <w:sz w:val="32"/>
                <w:szCs w:val="32"/>
                <w:highlight w:val="yellow"/>
              </w:rPr>
              <w:t>of</w:t>
            </w:r>
            <w:r w:rsidRPr="00137201">
              <w:rPr>
                <w:color w:val="00B9F2"/>
                <w:spacing w:val="-5"/>
                <w:sz w:val="32"/>
                <w:szCs w:val="32"/>
                <w:highlight w:val="yellow"/>
              </w:rPr>
              <w:t xml:space="preserve"> </w:t>
            </w:r>
            <w:r w:rsidRPr="00137201">
              <w:rPr>
                <w:color w:val="00B9F2"/>
                <w:sz w:val="32"/>
                <w:szCs w:val="32"/>
                <w:highlight w:val="yellow"/>
              </w:rPr>
              <w:t>all</w:t>
            </w:r>
            <w:r w:rsidRPr="00137201">
              <w:rPr>
                <w:color w:val="00B9F2"/>
                <w:spacing w:val="-5"/>
                <w:sz w:val="32"/>
                <w:szCs w:val="32"/>
                <w:highlight w:val="yellow"/>
              </w:rPr>
              <w:t xml:space="preserve"> </w:t>
            </w:r>
            <w:r w:rsidRPr="00137201">
              <w:rPr>
                <w:color w:val="00B9F2"/>
                <w:sz w:val="32"/>
                <w:szCs w:val="32"/>
                <w:highlight w:val="yellow"/>
              </w:rPr>
              <w:t>staff</w:t>
            </w:r>
            <w:r w:rsidRPr="00137201">
              <w:rPr>
                <w:color w:val="00B9F2"/>
                <w:spacing w:val="-5"/>
                <w:sz w:val="32"/>
                <w:szCs w:val="32"/>
                <w:highlight w:val="yellow"/>
              </w:rPr>
              <w:t xml:space="preserve"> </w:t>
            </w:r>
            <w:r w:rsidRPr="00137201">
              <w:rPr>
                <w:color w:val="00B9F2"/>
                <w:sz w:val="32"/>
                <w:szCs w:val="32"/>
                <w:highlight w:val="yellow"/>
              </w:rPr>
              <w:t>in</w:t>
            </w:r>
            <w:r w:rsidRPr="00137201">
              <w:rPr>
                <w:color w:val="00B9F2"/>
                <w:spacing w:val="-5"/>
                <w:sz w:val="32"/>
                <w:szCs w:val="32"/>
                <w:highlight w:val="yellow"/>
              </w:rPr>
              <w:t xml:space="preserve"> </w:t>
            </w:r>
            <w:r w:rsidRPr="00137201">
              <w:rPr>
                <w:color w:val="00B9F2"/>
                <w:sz w:val="32"/>
                <w:szCs w:val="32"/>
                <w:highlight w:val="yellow"/>
              </w:rPr>
              <w:t>teaching</w:t>
            </w:r>
            <w:r w:rsidRPr="00137201">
              <w:rPr>
                <w:color w:val="00B9F2"/>
                <w:spacing w:val="-4"/>
                <w:sz w:val="32"/>
                <w:szCs w:val="32"/>
                <w:highlight w:val="yellow"/>
              </w:rPr>
              <w:t xml:space="preserve"> </w:t>
            </w:r>
            <w:r w:rsidRPr="00137201">
              <w:rPr>
                <w:color w:val="00B9F2"/>
                <w:sz w:val="32"/>
                <w:szCs w:val="32"/>
                <w:highlight w:val="yellow"/>
              </w:rPr>
              <w:t>PE</w:t>
            </w:r>
            <w:r w:rsidRPr="00137201">
              <w:rPr>
                <w:color w:val="00B9F2"/>
                <w:spacing w:val="-4"/>
                <w:sz w:val="32"/>
                <w:szCs w:val="32"/>
                <w:highlight w:val="yellow"/>
              </w:rPr>
              <w:t xml:space="preserve"> </w:t>
            </w:r>
            <w:r w:rsidRPr="00137201">
              <w:rPr>
                <w:color w:val="00B9F2"/>
                <w:sz w:val="32"/>
                <w:szCs w:val="32"/>
                <w:highlight w:val="yellow"/>
              </w:rPr>
              <w:t>and</w:t>
            </w:r>
            <w:r w:rsidRPr="00137201">
              <w:rPr>
                <w:color w:val="00B9F2"/>
                <w:spacing w:val="-5"/>
                <w:sz w:val="32"/>
                <w:szCs w:val="32"/>
                <w:highlight w:val="yellow"/>
              </w:rPr>
              <w:t xml:space="preserve"> </w:t>
            </w:r>
            <w:r w:rsidRPr="00137201">
              <w:rPr>
                <w:color w:val="00B9F2"/>
                <w:sz w:val="32"/>
                <w:szCs w:val="32"/>
                <w:highlight w:val="yellow"/>
              </w:rPr>
              <w:t>sport</w:t>
            </w:r>
          </w:p>
        </w:tc>
        <w:tc>
          <w:tcPr>
            <w:tcW w:w="3076" w:type="dxa"/>
          </w:tcPr>
          <w:p w14:paraId="452E8149" w14:textId="77777777" w:rsidR="00C658FB" w:rsidRPr="00137201" w:rsidRDefault="00D131A0">
            <w:pPr>
              <w:pStyle w:val="TableParagraph"/>
              <w:spacing w:line="257" w:lineRule="exact"/>
              <w:ind w:left="28"/>
              <w:rPr>
                <w:sz w:val="32"/>
                <w:szCs w:val="32"/>
                <w:highlight w:val="yellow"/>
              </w:rPr>
            </w:pPr>
            <w:r w:rsidRPr="00137201">
              <w:rPr>
                <w:color w:val="231F20"/>
                <w:sz w:val="32"/>
                <w:szCs w:val="32"/>
                <w:highlight w:val="yellow"/>
              </w:rPr>
              <w:t>Percentage</w:t>
            </w:r>
            <w:r w:rsidRPr="00137201">
              <w:rPr>
                <w:color w:val="231F20"/>
                <w:spacing w:val="-9"/>
                <w:sz w:val="32"/>
                <w:szCs w:val="32"/>
                <w:highlight w:val="yellow"/>
              </w:rPr>
              <w:t xml:space="preserve"> </w:t>
            </w:r>
            <w:r w:rsidRPr="00137201">
              <w:rPr>
                <w:color w:val="231F20"/>
                <w:sz w:val="32"/>
                <w:szCs w:val="32"/>
                <w:highlight w:val="yellow"/>
              </w:rPr>
              <w:t>of</w:t>
            </w:r>
            <w:r w:rsidRPr="00137201">
              <w:rPr>
                <w:color w:val="231F20"/>
                <w:spacing w:val="-9"/>
                <w:sz w:val="32"/>
                <w:szCs w:val="32"/>
                <w:highlight w:val="yellow"/>
              </w:rPr>
              <w:t xml:space="preserve"> </w:t>
            </w:r>
            <w:r w:rsidRPr="00137201">
              <w:rPr>
                <w:color w:val="231F20"/>
                <w:sz w:val="32"/>
                <w:szCs w:val="32"/>
                <w:highlight w:val="yellow"/>
              </w:rPr>
              <w:t>total</w:t>
            </w:r>
            <w:r w:rsidRPr="00137201">
              <w:rPr>
                <w:color w:val="231F20"/>
                <w:spacing w:val="-10"/>
                <w:sz w:val="32"/>
                <w:szCs w:val="32"/>
                <w:highlight w:val="yellow"/>
              </w:rPr>
              <w:t xml:space="preserve"> </w:t>
            </w:r>
            <w:r w:rsidRPr="00137201">
              <w:rPr>
                <w:color w:val="231F20"/>
                <w:sz w:val="32"/>
                <w:szCs w:val="32"/>
                <w:highlight w:val="yellow"/>
              </w:rPr>
              <w:t>allocation:</w:t>
            </w:r>
          </w:p>
        </w:tc>
      </w:tr>
      <w:tr w:rsidR="00C658FB" w14:paraId="11C7BB2A" w14:textId="77777777">
        <w:trPr>
          <w:trHeight w:val="291"/>
        </w:trPr>
        <w:tc>
          <w:tcPr>
            <w:tcW w:w="12302" w:type="dxa"/>
            <w:gridSpan w:val="4"/>
            <w:vMerge/>
            <w:tcBorders>
              <w:top w:val="nil"/>
            </w:tcBorders>
          </w:tcPr>
          <w:p w14:paraId="61F6B505" w14:textId="77777777" w:rsidR="00C658FB" w:rsidRPr="00137201" w:rsidRDefault="00C658FB">
            <w:pPr>
              <w:rPr>
                <w:sz w:val="32"/>
                <w:szCs w:val="32"/>
                <w:highlight w:val="yellow"/>
              </w:rPr>
            </w:pPr>
          </w:p>
        </w:tc>
        <w:tc>
          <w:tcPr>
            <w:tcW w:w="3076" w:type="dxa"/>
          </w:tcPr>
          <w:p w14:paraId="508B79AD" w14:textId="47C9D19B" w:rsidR="00C658FB" w:rsidRPr="00137201" w:rsidRDefault="00137201">
            <w:pPr>
              <w:pStyle w:val="TableParagraph"/>
              <w:spacing w:before="23"/>
              <w:ind w:left="35"/>
              <w:rPr>
                <w:sz w:val="32"/>
                <w:szCs w:val="32"/>
                <w:highlight w:val="yellow"/>
              </w:rPr>
            </w:pPr>
            <w:r w:rsidRPr="00137201">
              <w:rPr>
                <w:sz w:val="32"/>
                <w:szCs w:val="32"/>
                <w:highlight w:val="yellow"/>
              </w:rPr>
              <w:t>£</w:t>
            </w:r>
            <w:r w:rsidR="000A5F5A">
              <w:rPr>
                <w:sz w:val="32"/>
                <w:szCs w:val="32"/>
                <w:highlight w:val="yellow"/>
              </w:rPr>
              <w:t>4374.</w:t>
            </w:r>
            <w:proofErr w:type="gramStart"/>
            <w:r w:rsidR="000A5F5A">
              <w:rPr>
                <w:sz w:val="32"/>
                <w:szCs w:val="32"/>
                <w:highlight w:val="yellow"/>
              </w:rPr>
              <w:t>20</w:t>
            </w:r>
            <w:r w:rsidRPr="00137201">
              <w:rPr>
                <w:sz w:val="32"/>
                <w:szCs w:val="32"/>
                <w:highlight w:val="yellow"/>
              </w:rPr>
              <w:t xml:space="preserve">  2</w:t>
            </w:r>
            <w:r w:rsidR="008E4F31">
              <w:rPr>
                <w:sz w:val="32"/>
                <w:szCs w:val="32"/>
                <w:highlight w:val="yellow"/>
              </w:rPr>
              <w:t>9</w:t>
            </w:r>
            <w:proofErr w:type="gramEnd"/>
            <w:r w:rsidR="00D131A0" w:rsidRPr="00137201">
              <w:rPr>
                <w:sz w:val="32"/>
                <w:szCs w:val="32"/>
                <w:highlight w:val="yellow"/>
              </w:rPr>
              <w:t>%</w:t>
            </w:r>
          </w:p>
        </w:tc>
      </w:tr>
      <w:tr w:rsidR="00C658FB" w14:paraId="47EE2299" w14:textId="7777777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trPr>
          <w:trHeight w:val="2049"/>
        </w:trPr>
        <w:tc>
          <w:tcPr>
            <w:tcW w:w="3758" w:type="dxa"/>
          </w:tcPr>
          <w:p w14:paraId="0D11B3FB" w14:textId="3A9DEE10" w:rsidR="00C658FB" w:rsidRDefault="00FC778B">
            <w:pPr>
              <w:pStyle w:val="TableParagraph"/>
              <w:ind w:left="0"/>
              <w:rPr>
                <w:rFonts w:ascii="Times New Roman"/>
                <w:sz w:val="24"/>
              </w:rPr>
            </w:pPr>
            <w:r>
              <w:rPr>
                <w:rFonts w:ascii="Times New Roman"/>
                <w:sz w:val="24"/>
              </w:rPr>
              <w:t xml:space="preserve">To maximise all </w:t>
            </w:r>
            <w:proofErr w:type="gramStart"/>
            <w:r>
              <w:rPr>
                <w:rFonts w:ascii="Times New Roman"/>
                <w:sz w:val="24"/>
              </w:rPr>
              <w:t>pupils</w:t>
            </w:r>
            <w:proofErr w:type="gramEnd"/>
            <w:r>
              <w:rPr>
                <w:rFonts w:ascii="Times New Roman"/>
                <w:sz w:val="24"/>
              </w:rPr>
              <w:t xml:space="preserve"> participation, whilst being physically active in PE lesson by providing staff with professional development, training and resources to ensure high quality sessions are effectively planned and delivered.</w:t>
            </w:r>
          </w:p>
        </w:tc>
        <w:tc>
          <w:tcPr>
            <w:tcW w:w="3458" w:type="dxa"/>
          </w:tcPr>
          <w:p w14:paraId="255ACD99" w14:textId="4B4E4E20" w:rsidR="00FC778B" w:rsidRDefault="00FC778B" w:rsidP="00FC778B">
            <w:pPr>
              <w:pStyle w:val="TableParagraph"/>
              <w:rPr>
                <w:rFonts w:asciiTheme="minorHAnsi" w:hAnsiTheme="minorHAnsi" w:cstheme="minorHAnsi"/>
                <w:sz w:val="24"/>
              </w:rPr>
            </w:pPr>
            <w:r>
              <w:rPr>
                <w:rFonts w:asciiTheme="minorHAnsi" w:hAnsiTheme="minorHAnsi" w:cstheme="minorHAnsi"/>
                <w:sz w:val="24"/>
              </w:rPr>
              <w:t>Both PE leads have half termly release time together to monitor quality of lessons and arrange CPD as required. (Team Teach, support planning, staff and pupil voice)</w:t>
            </w:r>
          </w:p>
          <w:p w14:paraId="4B94C907" w14:textId="77777777" w:rsidR="00FC778B" w:rsidRDefault="00FC778B" w:rsidP="00FC778B">
            <w:pPr>
              <w:pStyle w:val="TableParagraph"/>
              <w:rPr>
                <w:rFonts w:asciiTheme="minorHAnsi" w:hAnsiTheme="minorHAnsi" w:cstheme="minorHAnsi"/>
                <w:sz w:val="24"/>
              </w:rPr>
            </w:pPr>
          </w:p>
          <w:p w14:paraId="407F1E73" w14:textId="247AFA08" w:rsidR="00FC778B" w:rsidRDefault="00FC778B" w:rsidP="00FC778B">
            <w:pPr>
              <w:pStyle w:val="TableParagraph"/>
              <w:rPr>
                <w:rFonts w:asciiTheme="minorHAnsi" w:hAnsiTheme="minorHAnsi" w:cstheme="minorHAnsi"/>
                <w:sz w:val="24"/>
              </w:rPr>
            </w:pPr>
            <w:r>
              <w:rPr>
                <w:rFonts w:asciiTheme="minorHAnsi" w:hAnsiTheme="minorHAnsi" w:cstheme="minorHAnsi"/>
                <w:sz w:val="24"/>
              </w:rPr>
              <w:t>Staff training from PE Leads to increase staff confidence in teaching high quality PE lessons.</w:t>
            </w:r>
          </w:p>
          <w:p w14:paraId="1CD6CCC4" w14:textId="77777777" w:rsidR="000A5F5A" w:rsidRDefault="000A5F5A" w:rsidP="00FC778B">
            <w:pPr>
              <w:pStyle w:val="TableParagraph"/>
              <w:rPr>
                <w:rFonts w:asciiTheme="minorHAnsi" w:hAnsiTheme="minorHAnsi" w:cstheme="minorHAnsi"/>
                <w:sz w:val="24"/>
              </w:rPr>
            </w:pPr>
          </w:p>
          <w:p w14:paraId="2B7BC5AE" w14:textId="465B6C84" w:rsidR="00F86D95" w:rsidRDefault="00F86D95" w:rsidP="00FC778B">
            <w:pPr>
              <w:pStyle w:val="TableParagraph"/>
              <w:rPr>
                <w:rFonts w:asciiTheme="minorHAnsi" w:hAnsiTheme="minorHAnsi" w:cstheme="minorHAnsi"/>
                <w:sz w:val="24"/>
              </w:rPr>
            </w:pPr>
          </w:p>
          <w:p w14:paraId="3C5EE8A8" w14:textId="76CECC63" w:rsidR="00F86D95" w:rsidRDefault="00F86D95" w:rsidP="00FC778B">
            <w:pPr>
              <w:pStyle w:val="TableParagraph"/>
              <w:rPr>
                <w:rFonts w:asciiTheme="minorHAnsi" w:hAnsiTheme="minorHAnsi" w:cstheme="minorHAnsi"/>
                <w:sz w:val="24"/>
              </w:rPr>
            </w:pPr>
            <w:r>
              <w:rPr>
                <w:rFonts w:asciiTheme="minorHAnsi" w:hAnsiTheme="minorHAnsi" w:cstheme="minorHAnsi"/>
                <w:sz w:val="24"/>
              </w:rPr>
              <w:lastRenderedPageBreak/>
              <w:t>Dance Specialist to provide CPD, planning and team teaching across all year groups (Y1-6 – x1 half term each)</w:t>
            </w:r>
          </w:p>
          <w:p w14:paraId="7683D937" w14:textId="77777777" w:rsidR="000A5F5A" w:rsidRDefault="000A5F5A" w:rsidP="00FC778B">
            <w:pPr>
              <w:pStyle w:val="TableParagraph"/>
              <w:rPr>
                <w:rFonts w:asciiTheme="minorHAnsi" w:hAnsiTheme="minorHAnsi" w:cstheme="minorHAnsi"/>
                <w:sz w:val="24"/>
              </w:rPr>
            </w:pPr>
          </w:p>
          <w:p w14:paraId="460D186D" w14:textId="7F6EDF7E" w:rsidR="00F86D95" w:rsidRDefault="00F86D95" w:rsidP="00FC778B">
            <w:pPr>
              <w:pStyle w:val="TableParagraph"/>
              <w:rPr>
                <w:rFonts w:asciiTheme="minorHAnsi" w:hAnsiTheme="minorHAnsi" w:cstheme="minorHAnsi"/>
                <w:sz w:val="24"/>
              </w:rPr>
            </w:pPr>
          </w:p>
          <w:p w14:paraId="5B80D311" w14:textId="40A9C3C1" w:rsidR="00F86D95" w:rsidRDefault="00F86D95" w:rsidP="00FC778B">
            <w:pPr>
              <w:pStyle w:val="TableParagraph"/>
              <w:rPr>
                <w:rFonts w:asciiTheme="minorHAnsi" w:hAnsiTheme="minorHAnsi" w:cstheme="minorHAnsi"/>
                <w:sz w:val="24"/>
              </w:rPr>
            </w:pPr>
            <w:r>
              <w:rPr>
                <w:rFonts w:asciiTheme="minorHAnsi" w:hAnsiTheme="minorHAnsi" w:cstheme="minorHAnsi"/>
                <w:sz w:val="24"/>
              </w:rPr>
              <w:t>Specialist outdoor PE Coach to provide CPD, planning and Team Teaching for staff.</w:t>
            </w:r>
          </w:p>
          <w:p w14:paraId="4BC786FF" w14:textId="4092D435" w:rsidR="000A5F5A" w:rsidRDefault="000A5F5A" w:rsidP="00FC778B">
            <w:pPr>
              <w:pStyle w:val="TableParagraph"/>
              <w:rPr>
                <w:rFonts w:asciiTheme="minorHAnsi" w:hAnsiTheme="minorHAnsi" w:cstheme="minorHAnsi"/>
                <w:sz w:val="24"/>
              </w:rPr>
            </w:pPr>
          </w:p>
          <w:p w14:paraId="5BE3BA7C" w14:textId="4A7620F4" w:rsidR="000A5F5A" w:rsidRDefault="000A5F5A" w:rsidP="00FC778B">
            <w:pPr>
              <w:pStyle w:val="TableParagraph"/>
              <w:rPr>
                <w:rFonts w:asciiTheme="minorHAnsi" w:hAnsiTheme="minorHAnsi" w:cstheme="minorHAnsi"/>
                <w:sz w:val="24"/>
              </w:rPr>
            </w:pPr>
          </w:p>
          <w:p w14:paraId="30DB1EC9" w14:textId="6138DF4E" w:rsidR="000A5F5A" w:rsidRDefault="000A5F5A" w:rsidP="00FC778B">
            <w:pPr>
              <w:pStyle w:val="TableParagraph"/>
              <w:rPr>
                <w:rFonts w:asciiTheme="minorHAnsi" w:hAnsiTheme="minorHAnsi" w:cstheme="minorHAnsi"/>
                <w:sz w:val="24"/>
              </w:rPr>
            </w:pPr>
          </w:p>
          <w:p w14:paraId="5DDBAED1" w14:textId="77777777" w:rsidR="000A5F5A" w:rsidRDefault="000A5F5A" w:rsidP="00FC778B">
            <w:pPr>
              <w:pStyle w:val="TableParagraph"/>
              <w:rPr>
                <w:rFonts w:asciiTheme="minorHAnsi" w:hAnsiTheme="minorHAnsi" w:cstheme="minorHAnsi"/>
                <w:sz w:val="24"/>
              </w:rPr>
            </w:pPr>
          </w:p>
          <w:p w14:paraId="4C6D9280" w14:textId="229A1809" w:rsidR="00612FF0" w:rsidRDefault="00612FF0" w:rsidP="00FC778B">
            <w:pPr>
              <w:pStyle w:val="TableParagraph"/>
              <w:rPr>
                <w:rFonts w:asciiTheme="minorHAnsi" w:hAnsiTheme="minorHAnsi" w:cstheme="minorHAnsi"/>
                <w:sz w:val="24"/>
              </w:rPr>
            </w:pPr>
          </w:p>
          <w:p w14:paraId="0C98DB74" w14:textId="588DE322" w:rsidR="00612FF0" w:rsidRDefault="00612FF0" w:rsidP="00FC778B">
            <w:pPr>
              <w:pStyle w:val="TableParagraph"/>
              <w:rPr>
                <w:rFonts w:asciiTheme="minorHAnsi" w:hAnsiTheme="minorHAnsi" w:cstheme="minorHAnsi"/>
                <w:sz w:val="24"/>
              </w:rPr>
            </w:pPr>
            <w:r>
              <w:rPr>
                <w:rFonts w:asciiTheme="minorHAnsi" w:hAnsiTheme="minorHAnsi" w:cstheme="minorHAnsi"/>
                <w:sz w:val="24"/>
              </w:rPr>
              <w:t>Topic specific planning with music to guide teachers with creative dance</w:t>
            </w:r>
            <w:r w:rsidR="00914BBB">
              <w:rPr>
                <w:rFonts w:asciiTheme="minorHAnsi" w:hAnsiTheme="minorHAnsi" w:cstheme="minorHAnsi"/>
                <w:sz w:val="24"/>
              </w:rPr>
              <w:t xml:space="preserve"> purchased</w:t>
            </w:r>
            <w:r>
              <w:rPr>
                <w:rFonts w:asciiTheme="minorHAnsi" w:hAnsiTheme="minorHAnsi" w:cstheme="minorHAnsi"/>
                <w:sz w:val="24"/>
              </w:rPr>
              <w:t>.</w:t>
            </w:r>
            <w:r w:rsidR="00DB6872">
              <w:rPr>
                <w:rFonts w:asciiTheme="minorHAnsi" w:hAnsiTheme="minorHAnsi" w:cstheme="minorHAnsi"/>
                <w:sz w:val="24"/>
              </w:rPr>
              <w:t xml:space="preserve"> (</w:t>
            </w:r>
            <w:proofErr w:type="spellStart"/>
            <w:r w:rsidR="00DB6872">
              <w:rPr>
                <w:rFonts w:asciiTheme="minorHAnsi" w:hAnsiTheme="minorHAnsi" w:cstheme="minorHAnsi"/>
                <w:sz w:val="24"/>
              </w:rPr>
              <w:t>Musik</w:t>
            </w:r>
            <w:proofErr w:type="spellEnd"/>
            <w:r w:rsidR="00DB6872">
              <w:rPr>
                <w:rFonts w:asciiTheme="minorHAnsi" w:hAnsiTheme="minorHAnsi" w:cstheme="minorHAnsi"/>
                <w:sz w:val="24"/>
              </w:rPr>
              <w:t xml:space="preserve"> Notes)</w:t>
            </w:r>
          </w:p>
          <w:p w14:paraId="7B325329" w14:textId="77777777" w:rsidR="00C658FB" w:rsidRDefault="00C658FB">
            <w:pPr>
              <w:pStyle w:val="TableParagraph"/>
              <w:ind w:left="0"/>
              <w:rPr>
                <w:rFonts w:ascii="Times New Roman"/>
                <w:sz w:val="24"/>
              </w:rPr>
            </w:pPr>
          </w:p>
        </w:tc>
        <w:tc>
          <w:tcPr>
            <w:tcW w:w="1663" w:type="dxa"/>
          </w:tcPr>
          <w:p w14:paraId="65B32CE7" w14:textId="267A2E15" w:rsidR="00C658FB" w:rsidRDefault="000A5F5A">
            <w:pPr>
              <w:pStyle w:val="TableParagraph"/>
              <w:spacing w:before="138"/>
              <w:ind w:left="53"/>
              <w:rPr>
                <w:sz w:val="24"/>
              </w:rPr>
            </w:pPr>
            <w:r>
              <w:rPr>
                <w:sz w:val="24"/>
              </w:rPr>
              <w:lastRenderedPageBreak/>
              <w:t>£0</w:t>
            </w:r>
          </w:p>
          <w:p w14:paraId="01D32AC0" w14:textId="77777777" w:rsidR="00A92365" w:rsidRDefault="00A92365">
            <w:pPr>
              <w:pStyle w:val="TableParagraph"/>
              <w:spacing w:before="138"/>
              <w:ind w:left="53"/>
              <w:rPr>
                <w:sz w:val="24"/>
              </w:rPr>
            </w:pPr>
          </w:p>
          <w:p w14:paraId="48FF135E" w14:textId="77777777" w:rsidR="00A92365" w:rsidRDefault="00A92365">
            <w:pPr>
              <w:pStyle w:val="TableParagraph"/>
              <w:spacing w:before="138"/>
              <w:ind w:left="53"/>
              <w:rPr>
                <w:sz w:val="24"/>
              </w:rPr>
            </w:pPr>
          </w:p>
          <w:p w14:paraId="44BC3750" w14:textId="77777777" w:rsidR="00A92365" w:rsidRDefault="00A92365">
            <w:pPr>
              <w:pStyle w:val="TableParagraph"/>
              <w:spacing w:before="138"/>
              <w:ind w:left="53"/>
              <w:rPr>
                <w:sz w:val="24"/>
              </w:rPr>
            </w:pPr>
          </w:p>
          <w:p w14:paraId="159DFC26" w14:textId="77777777" w:rsidR="00A92365" w:rsidRDefault="00A92365">
            <w:pPr>
              <w:pStyle w:val="TableParagraph"/>
              <w:spacing w:before="138"/>
              <w:ind w:left="53"/>
              <w:rPr>
                <w:sz w:val="24"/>
              </w:rPr>
            </w:pPr>
          </w:p>
          <w:p w14:paraId="54EE1678" w14:textId="0F0FAD1E" w:rsidR="00A92365" w:rsidRDefault="00A92365" w:rsidP="00A92365">
            <w:pPr>
              <w:pStyle w:val="TableParagraph"/>
              <w:spacing w:before="138"/>
              <w:ind w:left="0"/>
              <w:rPr>
                <w:sz w:val="24"/>
              </w:rPr>
            </w:pPr>
          </w:p>
          <w:p w14:paraId="67E85D52" w14:textId="77777777" w:rsidR="00A92365" w:rsidRDefault="00A92365" w:rsidP="00A92365">
            <w:pPr>
              <w:pStyle w:val="TableParagraph"/>
              <w:spacing w:before="138"/>
              <w:ind w:left="0"/>
              <w:rPr>
                <w:sz w:val="24"/>
              </w:rPr>
            </w:pPr>
          </w:p>
          <w:p w14:paraId="1B1CEEEC" w14:textId="40FF3F22" w:rsidR="00A92365" w:rsidRDefault="00A92365" w:rsidP="00A92365">
            <w:pPr>
              <w:pStyle w:val="TableParagraph"/>
              <w:spacing w:before="138"/>
              <w:ind w:left="0"/>
              <w:rPr>
                <w:sz w:val="24"/>
              </w:rPr>
            </w:pPr>
          </w:p>
          <w:p w14:paraId="56D9C4A4" w14:textId="241C8EC7" w:rsidR="00F86D95" w:rsidRDefault="000A5F5A" w:rsidP="00A92365">
            <w:pPr>
              <w:pStyle w:val="TableParagraph"/>
              <w:spacing w:before="138"/>
              <w:ind w:left="0"/>
              <w:rPr>
                <w:sz w:val="24"/>
              </w:rPr>
            </w:pPr>
            <w:r>
              <w:rPr>
                <w:sz w:val="24"/>
              </w:rPr>
              <w:lastRenderedPageBreak/>
              <w:t>£2295.00</w:t>
            </w:r>
          </w:p>
          <w:p w14:paraId="3CD713E9" w14:textId="3B30F882" w:rsidR="00F86D95" w:rsidRDefault="00F86D95" w:rsidP="00A92365">
            <w:pPr>
              <w:pStyle w:val="TableParagraph"/>
              <w:spacing w:before="138"/>
              <w:ind w:left="0"/>
              <w:rPr>
                <w:sz w:val="24"/>
              </w:rPr>
            </w:pPr>
          </w:p>
          <w:p w14:paraId="60BA71DC" w14:textId="77777777" w:rsidR="000A5F5A" w:rsidRDefault="000A5F5A" w:rsidP="00A92365">
            <w:pPr>
              <w:pStyle w:val="TableParagraph"/>
              <w:spacing w:before="138"/>
              <w:ind w:left="0"/>
              <w:rPr>
                <w:sz w:val="24"/>
              </w:rPr>
            </w:pPr>
          </w:p>
          <w:p w14:paraId="4A9986B2" w14:textId="45EAB987" w:rsidR="005A33B4" w:rsidRDefault="005A33B4" w:rsidP="00A92365">
            <w:pPr>
              <w:pStyle w:val="TableParagraph"/>
              <w:spacing w:before="138"/>
              <w:ind w:left="0"/>
              <w:rPr>
                <w:sz w:val="24"/>
              </w:rPr>
            </w:pPr>
          </w:p>
          <w:p w14:paraId="58DC44A3" w14:textId="7B324741" w:rsidR="00DB6872" w:rsidRDefault="000A5F5A" w:rsidP="00A92365">
            <w:pPr>
              <w:pStyle w:val="TableParagraph"/>
              <w:spacing w:before="138"/>
              <w:ind w:left="0"/>
              <w:rPr>
                <w:sz w:val="24"/>
              </w:rPr>
            </w:pPr>
            <w:r>
              <w:rPr>
                <w:sz w:val="24"/>
              </w:rPr>
              <w:t>£1959.24</w:t>
            </w:r>
          </w:p>
          <w:p w14:paraId="77F7F350" w14:textId="45F91EA9" w:rsidR="005A33B4" w:rsidRDefault="005A33B4" w:rsidP="00A92365">
            <w:pPr>
              <w:pStyle w:val="TableParagraph"/>
              <w:spacing w:before="138"/>
              <w:ind w:left="0"/>
              <w:rPr>
                <w:sz w:val="24"/>
              </w:rPr>
            </w:pPr>
          </w:p>
          <w:p w14:paraId="36AB0C6B" w14:textId="77777777" w:rsidR="00612FF0" w:rsidRDefault="00612FF0" w:rsidP="00A92365">
            <w:pPr>
              <w:pStyle w:val="TableParagraph"/>
              <w:spacing w:before="138"/>
              <w:ind w:left="0"/>
              <w:rPr>
                <w:sz w:val="24"/>
              </w:rPr>
            </w:pPr>
          </w:p>
          <w:p w14:paraId="3D83571D" w14:textId="77777777" w:rsidR="00612FF0" w:rsidRDefault="00612FF0" w:rsidP="00A92365">
            <w:pPr>
              <w:pStyle w:val="TableParagraph"/>
              <w:spacing w:before="138"/>
              <w:ind w:left="0"/>
              <w:rPr>
                <w:sz w:val="24"/>
              </w:rPr>
            </w:pPr>
          </w:p>
          <w:p w14:paraId="2A99681E" w14:textId="77777777" w:rsidR="000A5F5A" w:rsidRDefault="000A5F5A" w:rsidP="00A92365">
            <w:pPr>
              <w:pStyle w:val="TableParagraph"/>
              <w:spacing w:before="138"/>
              <w:ind w:left="0"/>
              <w:rPr>
                <w:sz w:val="24"/>
              </w:rPr>
            </w:pPr>
          </w:p>
          <w:p w14:paraId="4CBE66FE" w14:textId="57553FAC" w:rsidR="000A5F5A" w:rsidRDefault="00914BBB" w:rsidP="00A92365">
            <w:pPr>
              <w:pStyle w:val="TableParagraph"/>
              <w:spacing w:before="138"/>
              <w:ind w:left="0"/>
              <w:rPr>
                <w:sz w:val="24"/>
              </w:rPr>
            </w:pPr>
            <w:r>
              <w:rPr>
                <w:sz w:val="24"/>
              </w:rPr>
              <w:t>£119.96</w:t>
            </w:r>
          </w:p>
          <w:p w14:paraId="54AD47D3" w14:textId="5A3C0CA8" w:rsidR="000A5F5A" w:rsidRDefault="000A5F5A" w:rsidP="00A92365">
            <w:pPr>
              <w:pStyle w:val="TableParagraph"/>
              <w:spacing w:before="138"/>
              <w:ind w:left="0"/>
              <w:rPr>
                <w:sz w:val="24"/>
              </w:rPr>
            </w:pPr>
          </w:p>
        </w:tc>
        <w:tc>
          <w:tcPr>
            <w:tcW w:w="3423" w:type="dxa"/>
          </w:tcPr>
          <w:p w14:paraId="64204E1C" w14:textId="77777777" w:rsidR="00C658FB" w:rsidRDefault="00A92365">
            <w:pPr>
              <w:pStyle w:val="TableParagraph"/>
              <w:ind w:left="0"/>
              <w:rPr>
                <w:rFonts w:ascii="Times New Roman"/>
                <w:sz w:val="24"/>
              </w:rPr>
            </w:pPr>
            <w:r>
              <w:rPr>
                <w:rFonts w:ascii="Times New Roman"/>
                <w:sz w:val="24"/>
              </w:rPr>
              <w:lastRenderedPageBreak/>
              <w:t>High levels of confidence in staff when planning and delivering PE lessons.</w:t>
            </w:r>
          </w:p>
          <w:p w14:paraId="25B6E830" w14:textId="77777777" w:rsidR="00A92365" w:rsidRDefault="00A92365">
            <w:pPr>
              <w:pStyle w:val="TableParagraph"/>
              <w:ind w:left="0"/>
              <w:rPr>
                <w:rFonts w:ascii="Times New Roman"/>
                <w:sz w:val="24"/>
              </w:rPr>
            </w:pPr>
          </w:p>
          <w:p w14:paraId="0BA3E710" w14:textId="77777777" w:rsidR="00A92365" w:rsidRDefault="00A92365">
            <w:pPr>
              <w:pStyle w:val="TableParagraph"/>
              <w:ind w:left="0"/>
              <w:rPr>
                <w:rFonts w:ascii="Times New Roman"/>
                <w:sz w:val="24"/>
              </w:rPr>
            </w:pPr>
            <w:r>
              <w:rPr>
                <w:rFonts w:ascii="Times New Roman"/>
                <w:sz w:val="24"/>
              </w:rPr>
              <w:t>Pupil voice to show enjoyment and development of progressive skills within PE lessons.</w:t>
            </w:r>
          </w:p>
          <w:p w14:paraId="2DBE82F3" w14:textId="77777777" w:rsidR="00A92365" w:rsidRDefault="00A92365">
            <w:pPr>
              <w:pStyle w:val="TableParagraph"/>
              <w:ind w:left="0"/>
              <w:rPr>
                <w:rFonts w:ascii="Times New Roman"/>
                <w:sz w:val="24"/>
              </w:rPr>
            </w:pPr>
          </w:p>
          <w:p w14:paraId="2EE914B5" w14:textId="77777777" w:rsidR="00A92365" w:rsidRDefault="00A92365">
            <w:pPr>
              <w:pStyle w:val="TableParagraph"/>
              <w:ind w:left="0"/>
              <w:rPr>
                <w:rFonts w:ascii="Times New Roman"/>
                <w:sz w:val="24"/>
              </w:rPr>
            </w:pPr>
            <w:r>
              <w:rPr>
                <w:rFonts w:ascii="Times New Roman"/>
                <w:sz w:val="24"/>
              </w:rPr>
              <w:t xml:space="preserve">PE leads to think beyond, be inspired and implement new </w:t>
            </w:r>
            <w:r w:rsidR="00F86D95">
              <w:rPr>
                <w:rFonts w:ascii="Times New Roman"/>
                <w:sz w:val="24"/>
              </w:rPr>
              <w:t>initiatives</w:t>
            </w:r>
            <w:r>
              <w:rPr>
                <w:rFonts w:ascii="Times New Roman"/>
                <w:sz w:val="24"/>
              </w:rPr>
              <w:t xml:space="preserve">. </w:t>
            </w:r>
          </w:p>
          <w:p w14:paraId="3B838BFB" w14:textId="77777777" w:rsidR="000A5F5A" w:rsidRDefault="000A5F5A">
            <w:pPr>
              <w:pStyle w:val="TableParagraph"/>
              <w:ind w:left="0"/>
              <w:rPr>
                <w:rFonts w:ascii="Times New Roman"/>
                <w:sz w:val="24"/>
              </w:rPr>
            </w:pPr>
          </w:p>
          <w:p w14:paraId="0350BFC2" w14:textId="77777777" w:rsidR="000A5F5A" w:rsidRDefault="000A5F5A">
            <w:pPr>
              <w:pStyle w:val="TableParagraph"/>
              <w:ind w:left="0"/>
              <w:rPr>
                <w:rFonts w:ascii="Times New Roman"/>
                <w:sz w:val="24"/>
              </w:rPr>
            </w:pPr>
          </w:p>
          <w:p w14:paraId="76B8B4A2" w14:textId="77777777" w:rsidR="000A5F5A" w:rsidRDefault="000A5F5A">
            <w:pPr>
              <w:pStyle w:val="TableParagraph"/>
              <w:ind w:left="0"/>
              <w:rPr>
                <w:rFonts w:ascii="Times New Roman"/>
                <w:sz w:val="24"/>
              </w:rPr>
            </w:pPr>
            <w:r>
              <w:rPr>
                <w:rFonts w:ascii="Times New Roman"/>
                <w:sz w:val="24"/>
              </w:rPr>
              <w:lastRenderedPageBreak/>
              <w:t>All year groups had a term of dance taught with class teachers supporting and learning dance skills. Children</w:t>
            </w:r>
            <w:r>
              <w:rPr>
                <w:rFonts w:ascii="Times New Roman"/>
                <w:sz w:val="24"/>
              </w:rPr>
              <w:t>’</w:t>
            </w:r>
            <w:r>
              <w:rPr>
                <w:rFonts w:ascii="Times New Roman"/>
                <w:sz w:val="24"/>
              </w:rPr>
              <w:t>s skill improvement shown both in these lessons and creative dance.</w:t>
            </w:r>
          </w:p>
          <w:p w14:paraId="5E359F0A" w14:textId="77777777" w:rsidR="000A5F5A" w:rsidRDefault="000A5F5A">
            <w:pPr>
              <w:pStyle w:val="TableParagraph"/>
              <w:ind w:left="0"/>
              <w:rPr>
                <w:rFonts w:ascii="Times New Roman"/>
                <w:sz w:val="24"/>
              </w:rPr>
            </w:pPr>
          </w:p>
          <w:p w14:paraId="76D090F2" w14:textId="77777777" w:rsidR="000A5F5A" w:rsidRDefault="000A5F5A">
            <w:pPr>
              <w:pStyle w:val="TableParagraph"/>
              <w:ind w:left="0"/>
              <w:rPr>
                <w:rFonts w:ascii="Times New Roman"/>
                <w:sz w:val="24"/>
              </w:rPr>
            </w:pPr>
            <w:r>
              <w:rPr>
                <w:rFonts w:ascii="Times New Roman"/>
                <w:sz w:val="24"/>
              </w:rPr>
              <w:t xml:space="preserve">Increased confidence in teaching skills of outdoors PE following team teaching with specialist for CPD. Doubling adults also improved quality of feedback for children and ability to run smaller groups for more participation. </w:t>
            </w:r>
          </w:p>
          <w:p w14:paraId="01790521" w14:textId="77777777" w:rsidR="000A5F5A" w:rsidRDefault="000A5F5A">
            <w:pPr>
              <w:pStyle w:val="TableParagraph"/>
              <w:ind w:left="0"/>
              <w:rPr>
                <w:rFonts w:ascii="Times New Roman"/>
                <w:sz w:val="24"/>
              </w:rPr>
            </w:pPr>
          </w:p>
          <w:p w14:paraId="16A95447" w14:textId="27F0043D" w:rsidR="000A5F5A" w:rsidRDefault="000A5F5A">
            <w:pPr>
              <w:pStyle w:val="TableParagraph"/>
              <w:ind w:left="0"/>
              <w:rPr>
                <w:rFonts w:ascii="Times New Roman"/>
                <w:sz w:val="24"/>
              </w:rPr>
            </w:pPr>
            <w:r>
              <w:rPr>
                <w:rFonts w:ascii="Times New Roman"/>
                <w:sz w:val="24"/>
              </w:rPr>
              <w:t xml:space="preserve">Quality Dance lessons observed, teachers confident with use of this scheme and the knowledge gained form dance specialist means all children had 1 full term of quality dance teaching. </w:t>
            </w:r>
          </w:p>
        </w:tc>
        <w:tc>
          <w:tcPr>
            <w:tcW w:w="3076" w:type="dxa"/>
          </w:tcPr>
          <w:p w14:paraId="3103353A" w14:textId="77777777" w:rsidR="00C658FB" w:rsidRDefault="000A5F5A">
            <w:pPr>
              <w:pStyle w:val="TableParagraph"/>
              <w:ind w:left="0"/>
              <w:rPr>
                <w:rFonts w:ascii="Times New Roman"/>
                <w:sz w:val="24"/>
              </w:rPr>
            </w:pPr>
            <w:r>
              <w:rPr>
                <w:rFonts w:ascii="Times New Roman"/>
                <w:sz w:val="24"/>
              </w:rPr>
              <w:lastRenderedPageBreak/>
              <w:t>Such a positive impact that this may need to be funded next year to continue.</w:t>
            </w:r>
          </w:p>
          <w:p w14:paraId="0541E811" w14:textId="77777777" w:rsidR="000A5F5A" w:rsidRDefault="000A5F5A">
            <w:pPr>
              <w:pStyle w:val="TableParagraph"/>
              <w:ind w:left="0"/>
              <w:rPr>
                <w:rFonts w:ascii="Times New Roman"/>
                <w:sz w:val="24"/>
              </w:rPr>
            </w:pPr>
          </w:p>
          <w:p w14:paraId="14F6D8FF" w14:textId="77777777" w:rsidR="000A5F5A" w:rsidRDefault="000A5F5A">
            <w:pPr>
              <w:pStyle w:val="TableParagraph"/>
              <w:ind w:left="0"/>
              <w:rPr>
                <w:rFonts w:ascii="Times New Roman"/>
                <w:sz w:val="24"/>
              </w:rPr>
            </w:pPr>
          </w:p>
          <w:p w14:paraId="68D86A15" w14:textId="77777777" w:rsidR="000A5F5A" w:rsidRDefault="000A5F5A">
            <w:pPr>
              <w:pStyle w:val="TableParagraph"/>
              <w:ind w:left="0"/>
              <w:rPr>
                <w:rFonts w:ascii="Times New Roman"/>
                <w:sz w:val="24"/>
              </w:rPr>
            </w:pPr>
          </w:p>
          <w:p w14:paraId="7F9F171F" w14:textId="77777777" w:rsidR="000A5F5A" w:rsidRDefault="000A5F5A">
            <w:pPr>
              <w:pStyle w:val="TableParagraph"/>
              <w:ind w:left="0"/>
              <w:rPr>
                <w:rFonts w:ascii="Times New Roman"/>
                <w:sz w:val="24"/>
              </w:rPr>
            </w:pPr>
          </w:p>
          <w:p w14:paraId="606DE107" w14:textId="77777777" w:rsidR="000A5F5A" w:rsidRDefault="000A5F5A">
            <w:pPr>
              <w:pStyle w:val="TableParagraph"/>
              <w:ind w:left="0"/>
              <w:rPr>
                <w:rFonts w:ascii="Times New Roman"/>
                <w:sz w:val="24"/>
              </w:rPr>
            </w:pPr>
          </w:p>
          <w:p w14:paraId="34FF0925" w14:textId="77777777" w:rsidR="000A5F5A" w:rsidRDefault="000A5F5A">
            <w:pPr>
              <w:pStyle w:val="TableParagraph"/>
              <w:ind w:left="0"/>
              <w:rPr>
                <w:rFonts w:ascii="Times New Roman"/>
                <w:sz w:val="24"/>
              </w:rPr>
            </w:pPr>
          </w:p>
          <w:p w14:paraId="4554841C" w14:textId="77777777" w:rsidR="000A5F5A" w:rsidRDefault="000A5F5A">
            <w:pPr>
              <w:pStyle w:val="TableParagraph"/>
              <w:ind w:left="0"/>
              <w:rPr>
                <w:rFonts w:ascii="Times New Roman"/>
                <w:sz w:val="24"/>
              </w:rPr>
            </w:pPr>
          </w:p>
          <w:p w14:paraId="479A12FD" w14:textId="77777777" w:rsidR="000A5F5A" w:rsidRDefault="000A5F5A">
            <w:pPr>
              <w:pStyle w:val="TableParagraph"/>
              <w:ind w:left="0"/>
              <w:rPr>
                <w:rFonts w:ascii="Times New Roman"/>
                <w:sz w:val="24"/>
              </w:rPr>
            </w:pPr>
          </w:p>
          <w:p w14:paraId="69AF1D5A" w14:textId="77777777" w:rsidR="000A5F5A" w:rsidRDefault="000A5F5A">
            <w:pPr>
              <w:pStyle w:val="TableParagraph"/>
              <w:ind w:left="0"/>
              <w:rPr>
                <w:rFonts w:ascii="Times New Roman"/>
                <w:sz w:val="24"/>
              </w:rPr>
            </w:pPr>
          </w:p>
          <w:p w14:paraId="46962BD1" w14:textId="77777777" w:rsidR="000A5F5A" w:rsidRDefault="000A5F5A">
            <w:pPr>
              <w:pStyle w:val="TableParagraph"/>
              <w:ind w:left="0"/>
              <w:rPr>
                <w:rFonts w:ascii="Times New Roman"/>
                <w:sz w:val="24"/>
              </w:rPr>
            </w:pPr>
          </w:p>
          <w:p w14:paraId="64F42D41" w14:textId="43FF112F" w:rsidR="000A5F5A" w:rsidRDefault="000A5F5A">
            <w:pPr>
              <w:pStyle w:val="TableParagraph"/>
              <w:ind w:left="0"/>
              <w:rPr>
                <w:rFonts w:ascii="Times New Roman"/>
                <w:sz w:val="24"/>
              </w:rPr>
            </w:pPr>
            <w:r>
              <w:rPr>
                <w:rFonts w:ascii="Times New Roman"/>
                <w:sz w:val="24"/>
              </w:rPr>
              <w:lastRenderedPageBreak/>
              <w:t xml:space="preserve">Employ for a further year ensuring new teachers have sessions and feedback from current teachers on new CPD requirements passed on. </w:t>
            </w:r>
          </w:p>
          <w:p w14:paraId="2B43191C" w14:textId="48270344" w:rsidR="000A5F5A" w:rsidRDefault="000A5F5A">
            <w:pPr>
              <w:pStyle w:val="TableParagraph"/>
              <w:ind w:left="0"/>
              <w:rPr>
                <w:rFonts w:ascii="Times New Roman"/>
                <w:sz w:val="24"/>
              </w:rPr>
            </w:pPr>
          </w:p>
          <w:p w14:paraId="1BB5151B" w14:textId="0CF778A4" w:rsidR="000A5F5A" w:rsidRDefault="000A5F5A">
            <w:pPr>
              <w:pStyle w:val="TableParagraph"/>
              <w:ind w:left="0"/>
              <w:rPr>
                <w:rFonts w:ascii="Times New Roman"/>
                <w:sz w:val="24"/>
              </w:rPr>
            </w:pPr>
          </w:p>
          <w:p w14:paraId="0CDBD82A" w14:textId="239FB32E" w:rsidR="000A5F5A" w:rsidRDefault="000A5F5A">
            <w:pPr>
              <w:pStyle w:val="TableParagraph"/>
              <w:ind w:left="0"/>
              <w:rPr>
                <w:rFonts w:ascii="Times New Roman"/>
                <w:sz w:val="24"/>
              </w:rPr>
            </w:pPr>
            <w:r>
              <w:rPr>
                <w:rFonts w:ascii="Times New Roman"/>
                <w:sz w:val="24"/>
              </w:rPr>
              <w:t>As above.</w:t>
            </w:r>
          </w:p>
          <w:p w14:paraId="6BC74F2B" w14:textId="77777777" w:rsidR="000A5F5A" w:rsidRDefault="000A5F5A">
            <w:pPr>
              <w:pStyle w:val="TableParagraph"/>
              <w:ind w:left="0"/>
              <w:rPr>
                <w:rFonts w:ascii="Times New Roman"/>
                <w:sz w:val="24"/>
              </w:rPr>
            </w:pPr>
          </w:p>
          <w:p w14:paraId="06CA6752" w14:textId="77777777" w:rsidR="000A5F5A" w:rsidRDefault="000A5F5A">
            <w:pPr>
              <w:pStyle w:val="TableParagraph"/>
              <w:ind w:left="0"/>
              <w:rPr>
                <w:rFonts w:ascii="Times New Roman"/>
                <w:sz w:val="24"/>
              </w:rPr>
            </w:pPr>
          </w:p>
          <w:p w14:paraId="45AE9EDD" w14:textId="77777777" w:rsidR="000A5F5A" w:rsidRDefault="000A5F5A">
            <w:pPr>
              <w:pStyle w:val="TableParagraph"/>
              <w:ind w:left="0"/>
              <w:rPr>
                <w:rFonts w:ascii="Times New Roman"/>
                <w:sz w:val="24"/>
              </w:rPr>
            </w:pPr>
          </w:p>
          <w:p w14:paraId="52CA46F9" w14:textId="77777777" w:rsidR="000A5F5A" w:rsidRDefault="000A5F5A">
            <w:pPr>
              <w:pStyle w:val="TableParagraph"/>
              <w:ind w:left="0"/>
              <w:rPr>
                <w:rFonts w:ascii="Times New Roman"/>
                <w:sz w:val="24"/>
              </w:rPr>
            </w:pPr>
          </w:p>
          <w:p w14:paraId="01B5AEA3" w14:textId="77777777" w:rsidR="000A5F5A" w:rsidRDefault="000A5F5A">
            <w:pPr>
              <w:pStyle w:val="TableParagraph"/>
              <w:ind w:left="0"/>
              <w:rPr>
                <w:rFonts w:ascii="Times New Roman"/>
                <w:sz w:val="24"/>
              </w:rPr>
            </w:pPr>
          </w:p>
          <w:p w14:paraId="42CAD525" w14:textId="77777777" w:rsidR="000A5F5A" w:rsidRDefault="000A5F5A">
            <w:pPr>
              <w:pStyle w:val="TableParagraph"/>
              <w:ind w:left="0"/>
              <w:rPr>
                <w:rFonts w:ascii="Times New Roman"/>
                <w:sz w:val="24"/>
              </w:rPr>
            </w:pPr>
          </w:p>
          <w:p w14:paraId="44442C7D" w14:textId="77777777" w:rsidR="000A5F5A" w:rsidRDefault="000A5F5A">
            <w:pPr>
              <w:pStyle w:val="TableParagraph"/>
              <w:ind w:left="0"/>
              <w:rPr>
                <w:rFonts w:ascii="Times New Roman"/>
                <w:sz w:val="24"/>
              </w:rPr>
            </w:pPr>
          </w:p>
          <w:p w14:paraId="7912ED79" w14:textId="6A864C51" w:rsidR="000A5F5A" w:rsidRDefault="000A5F5A">
            <w:pPr>
              <w:pStyle w:val="TableParagraph"/>
              <w:ind w:left="0"/>
              <w:rPr>
                <w:rFonts w:ascii="Times New Roman"/>
                <w:sz w:val="24"/>
              </w:rPr>
            </w:pPr>
            <w:r>
              <w:rPr>
                <w:rFonts w:ascii="Times New Roman"/>
                <w:sz w:val="24"/>
              </w:rPr>
              <w:t>This units match each year groups</w:t>
            </w:r>
            <w:r>
              <w:rPr>
                <w:rFonts w:ascii="Times New Roman"/>
                <w:sz w:val="24"/>
              </w:rPr>
              <w:t>’</w:t>
            </w:r>
            <w:r>
              <w:rPr>
                <w:rFonts w:ascii="Times New Roman"/>
                <w:sz w:val="24"/>
              </w:rPr>
              <w:t xml:space="preserve"> curriculum and will be used again next year. </w:t>
            </w:r>
          </w:p>
        </w:tc>
      </w:tr>
      <w:tr w:rsidR="00C658FB" w14:paraId="4B04ED96" w14:textId="77777777">
        <w:trPr>
          <w:trHeight w:val="305"/>
        </w:trPr>
        <w:tc>
          <w:tcPr>
            <w:tcW w:w="12302" w:type="dxa"/>
            <w:gridSpan w:val="4"/>
            <w:vMerge w:val="restart"/>
          </w:tcPr>
          <w:p w14:paraId="6FD62A8E" w14:textId="77777777" w:rsidR="00C658FB" w:rsidRPr="00137201" w:rsidRDefault="00D131A0">
            <w:pPr>
              <w:pStyle w:val="TableParagraph"/>
              <w:spacing w:line="257" w:lineRule="exact"/>
              <w:ind w:left="28"/>
              <w:rPr>
                <w:sz w:val="32"/>
                <w:szCs w:val="32"/>
                <w:highlight w:val="yellow"/>
              </w:rPr>
            </w:pPr>
            <w:r w:rsidRPr="00137201">
              <w:rPr>
                <w:b/>
                <w:color w:val="00B9F2"/>
                <w:sz w:val="32"/>
                <w:szCs w:val="32"/>
                <w:highlight w:val="yellow"/>
              </w:rPr>
              <w:t>Key</w:t>
            </w:r>
            <w:r w:rsidRPr="00137201">
              <w:rPr>
                <w:b/>
                <w:color w:val="00B9F2"/>
                <w:spacing w:val="-5"/>
                <w:sz w:val="32"/>
                <w:szCs w:val="32"/>
                <w:highlight w:val="yellow"/>
              </w:rPr>
              <w:t xml:space="preserve"> </w:t>
            </w:r>
            <w:r w:rsidRPr="00137201">
              <w:rPr>
                <w:b/>
                <w:color w:val="00B9F2"/>
                <w:sz w:val="32"/>
                <w:szCs w:val="32"/>
                <w:highlight w:val="yellow"/>
              </w:rPr>
              <w:t>indicator</w:t>
            </w:r>
            <w:r w:rsidRPr="00137201">
              <w:rPr>
                <w:b/>
                <w:color w:val="00B9F2"/>
                <w:spacing w:val="-5"/>
                <w:sz w:val="32"/>
                <w:szCs w:val="32"/>
                <w:highlight w:val="yellow"/>
              </w:rPr>
              <w:t xml:space="preserve"> </w:t>
            </w:r>
            <w:r w:rsidRPr="00137201">
              <w:rPr>
                <w:b/>
                <w:color w:val="00B9F2"/>
                <w:sz w:val="32"/>
                <w:szCs w:val="32"/>
                <w:highlight w:val="yellow"/>
              </w:rPr>
              <w:t>4:</w:t>
            </w:r>
            <w:r w:rsidRPr="00137201">
              <w:rPr>
                <w:b/>
                <w:color w:val="00B9F2"/>
                <w:spacing w:val="-5"/>
                <w:sz w:val="32"/>
                <w:szCs w:val="32"/>
                <w:highlight w:val="yellow"/>
              </w:rPr>
              <w:t xml:space="preserve"> </w:t>
            </w:r>
            <w:r w:rsidRPr="00137201">
              <w:rPr>
                <w:color w:val="00B9F2"/>
                <w:sz w:val="32"/>
                <w:szCs w:val="32"/>
                <w:highlight w:val="yellow"/>
              </w:rPr>
              <w:t>Broader</w:t>
            </w:r>
            <w:r w:rsidRPr="00137201">
              <w:rPr>
                <w:color w:val="00B9F2"/>
                <w:spacing w:val="-6"/>
                <w:sz w:val="32"/>
                <w:szCs w:val="32"/>
                <w:highlight w:val="yellow"/>
              </w:rPr>
              <w:t xml:space="preserve"> </w:t>
            </w:r>
            <w:r w:rsidRPr="00137201">
              <w:rPr>
                <w:color w:val="00B9F2"/>
                <w:sz w:val="32"/>
                <w:szCs w:val="32"/>
                <w:highlight w:val="yellow"/>
              </w:rPr>
              <w:t>experience</w:t>
            </w:r>
            <w:r w:rsidRPr="00137201">
              <w:rPr>
                <w:color w:val="00B9F2"/>
                <w:spacing w:val="-6"/>
                <w:sz w:val="32"/>
                <w:szCs w:val="32"/>
                <w:highlight w:val="yellow"/>
              </w:rPr>
              <w:t xml:space="preserve"> </w:t>
            </w:r>
            <w:r w:rsidRPr="00137201">
              <w:rPr>
                <w:color w:val="00B9F2"/>
                <w:sz w:val="32"/>
                <w:szCs w:val="32"/>
                <w:highlight w:val="yellow"/>
              </w:rPr>
              <w:t>of</w:t>
            </w:r>
            <w:r w:rsidRPr="00137201">
              <w:rPr>
                <w:color w:val="00B9F2"/>
                <w:spacing w:val="-6"/>
                <w:sz w:val="32"/>
                <w:szCs w:val="32"/>
                <w:highlight w:val="yellow"/>
              </w:rPr>
              <w:t xml:space="preserve"> </w:t>
            </w:r>
            <w:r w:rsidRPr="00137201">
              <w:rPr>
                <w:color w:val="00B9F2"/>
                <w:sz w:val="32"/>
                <w:szCs w:val="32"/>
                <w:highlight w:val="yellow"/>
              </w:rPr>
              <w:t>a</w:t>
            </w:r>
            <w:r w:rsidRPr="00137201">
              <w:rPr>
                <w:color w:val="00B9F2"/>
                <w:spacing w:val="-6"/>
                <w:sz w:val="32"/>
                <w:szCs w:val="32"/>
                <w:highlight w:val="yellow"/>
              </w:rPr>
              <w:t xml:space="preserve"> </w:t>
            </w:r>
            <w:r w:rsidRPr="00137201">
              <w:rPr>
                <w:color w:val="00B9F2"/>
                <w:sz w:val="32"/>
                <w:szCs w:val="32"/>
                <w:highlight w:val="yellow"/>
              </w:rPr>
              <w:t>range</w:t>
            </w:r>
            <w:r w:rsidRPr="00137201">
              <w:rPr>
                <w:color w:val="00B9F2"/>
                <w:spacing w:val="-5"/>
                <w:sz w:val="32"/>
                <w:szCs w:val="32"/>
                <w:highlight w:val="yellow"/>
              </w:rPr>
              <w:t xml:space="preserve"> </w:t>
            </w:r>
            <w:r w:rsidRPr="00137201">
              <w:rPr>
                <w:color w:val="00B9F2"/>
                <w:sz w:val="32"/>
                <w:szCs w:val="32"/>
                <w:highlight w:val="yellow"/>
              </w:rPr>
              <w:t>of</w:t>
            </w:r>
            <w:r w:rsidRPr="00137201">
              <w:rPr>
                <w:color w:val="00B9F2"/>
                <w:spacing w:val="-6"/>
                <w:sz w:val="32"/>
                <w:szCs w:val="32"/>
                <w:highlight w:val="yellow"/>
              </w:rPr>
              <w:t xml:space="preserve"> </w:t>
            </w:r>
            <w:r w:rsidRPr="00137201">
              <w:rPr>
                <w:color w:val="00B9F2"/>
                <w:sz w:val="32"/>
                <w:szCs w:val="32"/>
                <w:highlight w:val="yellow"/>
              </w:rPr>
              <w:t>sports</w:t>
            </w:r>
            <w:r w:rsidRPr="00137201">
              <w:rPr>
                <w:color w:val="00B9F2"/>
                <w:spacing w:val="-6"/>
                <w:sz w:val="32"/>
                <w:szCs w:val="32"/>
                <w:highlight w:val="yellow"/>
              </w:rPr>
              <w:t xml:space="preserve"> </w:t>
            </w:r>
            <w:r w:rsidRPr="00137201">
              <w:rPr>
                <w:color w:val="00B9F2"/>
                <w:sz w:val="32"/>
                <w:szCs w:val="32"/>
                <w:highlight w:val="yellow"/>
              </w:rPr>
              <w:t>and</w:t>
            </w:r>
            <w:r w:rsidRPr="00137201">
              <w:rPr>
                <w:color w:val="00B9F2"/>
                <w:spacing w:val="-6"/>
                <w:sz w:val="32"/>
                <w:szCs w:val="32"/>
                <w:highlight w:val="yellow"/>
              </w:rPr>
              <w:t xml:space="preserve"> </w:t>
            </w:r>
            <w:r w:rsidRPr="00137201">
              <w:rPr>
                <w:color w:val="00B9F2"/>
                <w:sz w:val="32"/>
                <w:szCs w:val="32"/>
                <w:highlight w:val="yellow"/>
              </w:rPr>
              <w:t>activities</w:t>
            </w:r>
            <w:r w:rsidRPr="00137201">
              <w:rPr>
                <w:color w:val="00B9F2"/>
                <w:spacing w:val="-5"/>
                <w:sz w:val="32"/>
                <w:szCs w:val="32"/>
                <w:highlight w:val="yellow"/>
              </w:rPr>
              <w:t xml:space="preserve"> </w:t>
            </w:r>
            <w:r w:rsidRPr="00137201">
              <w:rPr>
                <w:color w:val="00B9F2"/>
                <w:sz w:val="32"/>
                <w:szCs w:val="32"/>
                <w:highlight w:val="yellow"/>
              </w:rPr>
              <w:t>offered</w:t>
            </w:r>
            <w:r w:rsidRPr="00137201">
              <w:rPr>
                <w:color w:val="00B9F2"/>
                <w:spacing w:val="-5"/>
                <w:sz w:val="32"/>
                <w:szCs w:val="32"/>
                <w:highlight w:val="yellow"/>
              </w:rPr>
              <w:t xml:space="preserve"> </w:t>
            </w:r>
            <w:r w:rsidRPr="00137201">
              <w:rPr>
                <w:color w:val="00B9F2"/>
                <w:sz w:val="32"/>
                <w:szCs w:val="32"/>
                <w:highlight w:val="yellow"/>
              </w:rPr>
              <w:t>to</w:t>
            </w:r>
            <w:r w:rsidRPr="00137201">
              <w:rPr>
                <w:color w:val="00B9F2"/>
                <w:spacing w:val="-6"/>
                <w:sz w:val="32"/>
                <w:szCs w:val="32"/>
                <w:highlight w:val="yellow"/>
              </w:rPr>
              <w:t xml:space="preserve"> </w:t>
            </w:r>
            <w:r w:rsidRPr="00137201">
              <w:rPr>
                <w:color w:val="00B9F2"/>
                <w:sz w:val="32"/>
                <w:szCs w:val="32"/>
                <w:highlight w:val="yellow"/>
              </w:rPr>
              <w:t>all</w:t>
            </w:r>
            <w:r w:rsidRPr="00137201">
              <w:rPr>
                <w:color w:val="00B9F2"/>
                <w:spacing w:val="-6"/>
                <w:sz w:val="32"/>
                <w:szCs w:val="32"/>
                <w:highlight w:val="yellow"/>
              </w:rPr>
              <w:t xml:space="preserve"> </w:t>
            </w:r>
            <w:r w:rsidRPr="00137201">
              <w:rPr>
                <w:color w:val="00B9F2"/>
                <w:sz w:val="32"/>
                <w:szCs w:val="32"/>
                <w:highlight w:val="yellow"/>
              </w:rPr>
              <w:t>pupils</w:t>
            </w:r>
          </w:p>
        </w:tc>
        <w:tc>
          <w:tcPr>
            <w:tcW w:w="3076" w:type="dxa"/>
          </w:tcPr>
          <w:p w14:paraId="062B6D18" w14:textId="77777777" w:rsidR="00C658FB" w:rsidRPr="00137201" w:rsidRDefault="00D131A0">
            <w:pPr>
              <w:pStyle w:val="TableParagraph"/>
              <w:spacing w:line="257" w:lineRule="exact"/>
              <w:ind w:left="28"/>
              <w:rPr>
                <w:sz w:val="32"/>
                <w:szCs w:val="32"/>
                <w:highlight w:val="yellow"/>
              </w:rPr>
            </w:pPr>
            <w:r w:rsidRPr="00137201">
              <w:rPr>
                <w:color w:val="231F20"/>
                <w:sz w:val="32"/>
                <w:szCs w:val="32"/>
                <w:highlight w:val="yellow"/>
              </w:rPr>
              <w:t>Percentage</w:t>
            </w:r>
            <w:r w:rsidRPr="00137201">
              <w:rPr>
                <w:color w:val="231F20"/>
                <w:spacing w:val="-9"/>
                <w:sz w:val="32"/>
                <w:szCs w:val="32"/>
                <w:highlight w:val="yellow"/>
              </w:rPr>
              <w:t xml:space="preserve"> </w:t>
            </w:r>
            <w:r w:rsidRPr="00137201">
              <w:rPr>
                <w:color w:val="231F20"/>
                <w:sz w:val="32"/>
                <w:szCs w:val="32"/>
                <w:highlight w:val="yellow"/>
              </w:rPr>
              <w:t>of</w:t>
            </w:r>
            <w:r w:rsidRPr="00137201">
              <w:rPr>
                <w:color w:val="231F20"/>
                <w:spacing w:val="-9"/>
                <w:sz w:val="32"/>
                <w:szCs w:val="32"/>
                <w:highlight w:val="yellow"/>
              </w:rPr>
              <w:t xml:space="preserve"> </w:t>
            </w:r>
            <w:r w:rsidRPr="00137201">
              <w:rPr>
                <w:color w:val="231F20"/>
                <w:sz w:val="32"/>
                <w:szCs w:val="32"/>
                <w:highlight w:val="yellow"/>
              </w:rPr>
              <w:t>total</w:t>
            </w:r>
            <w:r w:rsidRPr="00137201">
              <w:rPr>
                <w:color w:val="231F20"/>
                <w:spacing w:val="-10"/>
                <w:sz w:val="32"/>
                <w:szCs w:val="32"/>
                <w:highlight w:val="yellow"/>
              </w:rPr>
              <w:t xml:space="preserve"> </w:t>
            </w:r>
            <w:r w:rsidRPr="00137201">
              <w:rPr>
                <w:color w:val="231F20"/>
                <w:sz w:val="32"/>
                <w:szCs w:val="32"/>
                <w:highlight w:val="yellow"/>
              </w:rPr>
              <w:t>allocation:</w:t>
            </w:r>
          </w:p>
        </w:tc>
      </w:tr>
      <w:tr w:rsidR="00C658FB" w14:paraId="51EDDC49" w14:textId="77777777">
        <w:trPr>
          <w:trHeight w:val="305"/>
        </w:trPr>
        <w:tc>
          <w:tcPr>
            <w:tcW w:w="12302" w:type="dxa"/>
            <w:gridSpan w:val="4"/>
            <w:vMerge/>
            <w:tcBorders>
              <w:top w:val="nil"/>
            </w:tcBorders>
          </w:tcPr>
          <w:p w14:paraId="171B725B" w14:textId="77777777" w:rsidR="00C658FB" w:rsidRPr="00137201" w:rsidRDefault="00C658FB">
            <w:pPr>
              <w:rPr>
                <w:sz w:val="32"/>
                <w:szCs w:val="32"/>
                <w:highlight w:val="yellow"/>
              </w:rPr>
            </w:pPr>
          </w:p>
        </w:tc>
        <w:tc>
          <w:tcPr>
            <w:tcW w:w="3076" w:type="dxa"/>
          </w:tcPr>
          <w:p w14:paraId="12FEBEE4" w14:textId="5B9CE1EE" w:rsidR="00C658FB" w:rsidRPr="00137201" w:rsidRDefault="00137201">
            <w:pPr>
              <w:pStyle w:val="TableParagraph"/>
              <w:ind w:left="0"/>
              <w:rPr>
                <w:rFonts w:ascii="Times New Roman"/>
                <w:sz w:val="32"/>
                <w:szCs w:val="32"/>
                <w:highlight w:val="yellow"/>
              </w:rPr>
            </w:pPr>
            <w:r w:rsidRPr="00137201">
              <w:rPr>
                <w:rFonts w:ascii="Times New Roman"/>
                <w:sz w:val="32"/>
                <w:szCs w:val="32"/>
                <w:highlight w:val="yellow"/>
              </w:rPr>
              <w:t>£</w:t>
            </w:r>
            <w:r w:rsidR="001E3ADC">
              <w:rPr>
                <w:rFonts w:ascii="Times New Roman"/>
                <w:sz w:val="32"/>
                <w:szCs w:val="32"/>
                <w:highlight w:val="yellow"/>
              </w:rPr>
              <w:t>1145.32   8</w:t>
            </w:r>
            <w:r w:rsidRPr="00137201">
              <w:rPr>
                <w:rFonts w:ascii="Times New Roman"/>
                <w:sz w:val="32"/>
                <w:szCs w:val="32"/>
                <w:highlight w:val="yellow"/>
              </w:rPr>
              <w:t>%</w:t>
            </w:r>
          </w:p>
        </w:tc>
      </w:tr>
      <w:tr w:rsidR="00C658FB" w14:paraId="2287A23B" w14:textId="7777777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C658FB" w14:paraId="0AEF5F6C" w14:textId="77777777">
        <w:trPr>
          <w:trHeight w:val="2172"/>
        </w:trPr>
        <w:tc>
          <w:tcPr>
            <w:tcW w:w="3758" w:type="dxa"/>
          </w:tcPr>
          <w:p w14:paraId="34BA8006" w14:textId="597DDFB4" w:rsidR="00F9294F" w:rsidRDefault="00D131A0" w:rsidP="00F9294F">
            <w:pPr>
              <w:pStyle w:val="TableParagraph"/>
              <w:spacing w:before="149"/>
              <w:ind w:left="66"/>
              <w:rPr>
                <w:sz w:val="24"/>
              </w:rPr>
            </w:pPr>
            <w:r>
              <w:rPr>
                <w:sz w:val="24"/>
              </w:rPr>
              <w:lastRenderedPageBreak/>
              <w:t>Additional</w:t>
            </w:r>
            <w:r>
              <w:rPr>
                <w:spacing w:val="-3"/>
                <w:sz w:val="24"/>
              </w:rPr>
              <w:t xml:space="preserve"> </w:t>
            </w:r>
            <w:r>
              <w:rPr>
                <w:sz w:val="24"/>
              </w:rPr>
              <w:t>achievements:</w:t>
            </w:r>
          </w:p>
          <w:p w14:paraId="43BE7EEC" w14:textId="77777777" w:rsidR="00F9294F" w:rsidRDefault="00F9294F">
            <w:pPr>
              <w:pStyle w:val="TableParagraph"/>
              <w:spacing w:before="149"/>
              <w:ind w:left="66"/>
              <w:rPr>
                <w:rFonts w:asciiTheme="minorHAnsi" w:hAnsiTheme="minorHAnsi" w:cstheme="minorHAnsi"/>
                <w:sz w:val="24"/>
              </w:rPr>
            </w:pPr>
            <w:r>
              <w:rPr>
                <w:rFonts w:asciiTheme="minorHAnsi" w:hAnsiTheme="minorHAnsi" w:cstheme="minorHAnsi"/>
                <w:sz w:val="24"/>
              </w:rPr>
              <w:t>To have opportunities to experience a range of sports and activities that develop transferrable skills such as leadership, teamwork, decision making and resilience that allow children to be successful.</w:t>
            </w:r>
          </w:p>
          <w:p w14:paraId="1F5F29B9" w14:textId="423E70EC" w:rsidR="00D54D89" w:rsidRDefault="00D54D89">
            <w:pPr>
              <w:pStyle w:val="TableParagraph"/>
              <w:spacing w:before="149"/>
              <w:ind w:left="66"/>
              <w:rPr>
                <w:sz w:val="24"/>
              </w:rPr>
            </w:pPr>
            <w:r>
              <w:rPr>
                <w:sz w:val="24"/>
              </w:rPr>
              <w:t>Add variety to the curriculum based on pupil voice. (2023 Table Tennis)</w:t>
            </w:r>
          </w:p>
        </w:tc>
        <w:tc>
          <w:tcPr>
            <w:tcW w:w="3458" w:type="dxa"/>
          </w:tcPr>
          <w:p w14:paraId="1595065C" w14:textId="77777777" w:rsidR="00C658FB" w:rsidRDefault="00F9294F">
            <w:pPr>
              <w:pStyle w:val="TableParagraph"/>
              <w:ind w:left="0"/>
              <w:rPr>
                <w:rFonts w:ascii="Times New Roman"/>
                <w:sz w:val="24"/>
              </w:rPr>
            </w:pPr>
            <w:r>
              <w:rPr>
                <w:rFonts w:ascii="Times New Roman"/>
                <w:sz w:val="24"/>
              </w:rPr>
              <w:t>Year 4, 5 and 6 pupils experience outdoor physical education opportunities whilst at Walesby and Kingswood: Kayak, Archery, Climbing Walls, Zip Wires, Orienteering, Assault courses</w:t>
            </w:r>
          </w:p>
          <w:p w14:paraId="71734D92" w14:textId="77777777" w:rsidR="00F9294F" w:rsidRDefault="00F9294F">
            <w:pPr>
              <w:pStyle w:val="TableParagraph"/>
              <w:ind w:left="0"/>
              <w:rPr>
                <w:rFonts w:ascii="Times New Roman"/>
                <w:sz w:val="24"/>
              </w:rPr>
            </w:pPr>
            <w:r>
              <w:rPr>
                <w:rFonts w:ascii="Times New Roman"/>
                <w:sz w:val="24"/>
              </w:rPr>
              <w:t>(Contribution to school subsides of residentials)</w:t>
            </w:r>
          </w:p>
          <w:p w14:paraId="46CDBFA9" w14:textId="77777777" w:rsidR="00F9294F" w:rsidRDefault="00F9294F">
            <w:pPr>
              <w:pStyle w:val="TableParagraph"/>
              <w:ind w:left="0"/>
              <w:rPr>
                <w:rFonts w:ascii="Times New Roman"/>
                <w:sz w:val="24"/>
              </w:rPr>
            </w:pPr>
          </w:p>
          <w:p w14:paraId="0C8D59E6" w14:textId="77777777" w:rsidR="00F9294F" w:rsidRDefault="00F9294F">
            <w:pPr>
              <w:pStyle w:val="TableParagraph"/>
              <w:ind w:left="0"/>
              <w:rPr>
                <w:rFonts w:ascii="Times New Roman"/>
                <w:sz w:val="24"/>
              </w:rPr>
            </w:pPr>
            <w:r>
              <w:rPr>
                <w:rFonts w:ascii="Times New Roman"/>
                <w:sz w:val="24"/>
              </w:rPr>
              <w:t xml:space="preserve">Bike ability Y4 and Y5 </w:t>
            </w:r>
            <w:r w:rsidR="00DD3949">
              <w:rPr>
                <w:rFonts w:ascii="Times New Roman"/>
                <w:sz w:val="24"/>
              </w:rPr>
              <w:t>Level 1 to improve cycling proficiency</w:t>
            </w:r>
            <w:r>
              <w:rPr>
                <w:rFonts w:ascii="Times New Roman"/>
                <w:sz w:val="24"/>
              </w:rPr>
              <w:t xml:space="preserve"> </w:t>
            </w:r>
          </w:p>
          <w:p w14:paraId="7A487DF1" w14:textId="310D3C6C" w:rsidR="00DD3949" w:rsidRDefault="00DD3949">
            <w:pPr>
              <w:pStyle w:val="TableParagraph"/>
              <w:ind w:left="0"/>
              <w:rPr>
                <w:rFonts w:ascii="Times New Roman"/>
                <w:sz w:val="24"/>
              </w:rPr>
            </w:pPr>
            <w:r>
              <w:rPr>
                <w:rFonts w:ascii="Times New Roman"/>
                <w:sz w:val="24"/>
              </w:rPr>
              <w:t xml:space="preserve">Ensure a range of </w:t>
            </w:r>
            <w:r w:rsidR="00C11D8F">
              <w:rPr>
                <w:rFonts w:ascii="Times New Roman"/>
                <w:sz w:val="24"/>
              </w:rPr>
              <w:t>high-quality</w:t>
            </w:r>
            <w:r>
              <w:rPr>
                <w:rFonts w:ascii="Times New Roman"/>
                <w:sz w:val="24"/>
              </w:rPr>
              <w:t xml:space="preserve"> resources are available to teach a range of sports.</w:t>
            </w:r>
          </w:p>
          <w:p w14:paraId="10D00872" w14:textId="77777777" w:rsidR="00DD3949" w:rsidRDefault="00DD3949">
            <w:pPr>
              <w:pStyle w:val="TableParagraph"/>
              <w:ind w:left="0"/>
              <w:rPr>
                <w:rFonts w:ascii="Times New Roman"/>
                <w:sz w:val="24"/>
              </w:rPr>
            </w:pPr>
          </w:p>
          <w:p w14:paraId="7505931B" w14:textId="77777777" w:rsidR="00DD3949" w:rsidRDefault="00DD3949">
            <w:pPr>
              <w:pStyle w:val="TableParagraph"/>
              <w:ind w:left="0"/>
              <w:rPr>
                <w:rFonts w:ascii="Times New Roman"/>
                <w:sz w:val="24"/>
              </w:rPr>
            </w:pPr>
            <w:r>
              <w:rPr>
                <w:rFonts w:ascii="Times New Roman"/>
                <w:sz w:val="24"/>
              </w:rPr>
              <w:t xml:space="preserve">Ensure a range of outside providers who are specialists in specific non-core PE </w:t>
            </w:r>
            <w:proofErr w:type="spellStart"/>
            <w:r>
              <w:rPr>
                <w:rFonts w:ascii="Times New Roman"/>
                <w:sz w:val="24"/>
              </w:rPr>
              <w:t>eg</w:t>
            </w:r>
            <w:proofErr w:type="spellEnd"/>
            <w:r>
              <w:rPr>
                <w:rFonts w:ascii="Times New Roman"/>
                <w:sz w:val="24"/>
              </w:rPr>
              <w:t xml:space="preserve">: Cheerleading coach, Street Dance coach, </w:t>
            </w:r>
          </w:p>
          <w:p w14:paraId="2327B4D6" w14:textId="77777777" w:rsidR="00137201" w:rsidRDefault="00137201">
            <w:pPr>
              <w:pStyle w:val="TableParagraph"/>
              <w:ind w:left="0"/>
              <w:rPr>
                <w:rFonts w:ascii="Times New Roman"/>
                <w:sz w:val="24"/>
              </w:rPr>
            </w:pPr>
          </w:p>
          <w:p w14:paraId="0AD4D135" w14:textId="0B9E58CA" w:rsidR="00137201" w:rsidRDefault="00137201">
            <w:pPr>
              <w:pStyle w:val="TableParagraph"/>
              <w:ind w:left="0"/>
              <w:rPr>
                <w:rFonts w:ascii="Times New Roman"/>
                <w:sz w:val="24"/>
              </w:rPr>
            </w:pPr>
            <w:r>
              <w:rPr>
                <w:rFonts w:ascii="Times New Roman"/>
                <w:sz w:val="24"/>
              </w:rPr>
              <w:t xml:space="preserve">Additional equipment to support </w:t>
            </w:r>
            <w:r w:rsidR="00D54D89">
              <w:rPr>
                <w:rFonts w:ascii="Times New Roman"/>
                <w:sz w:val="24"/>
              </w:rPr>
              <w:t>new curriculum sports (Table Tennis)</w:t>
            </w:r>
          </w:p>
          <w:p w14:paraId="0F882E91" w14:textId="77777777" w:rsidR="00605816" w:rsidRDefault="00605816">
            <w:pPr>
              <w:pStyle w:val="TableParagraph"/>
              <w:ind w:left="0"/>
              <w:rPr>
                <w:rFonts w:ascii="Times New Roman"/>
                <w:sz w:val="24"/>
              </w:rPr>
            </w:pPr>
          </w:p>
          <w:p w14:paraId="766F2E1D" w14:textId="4E3EA368" w:rsidR="00605816" w:rsidRDefault="00605816" w:rsidP="00605816">
            <w:pPr>
              <w:pStyle w:val="TableParagraph"/>
              <w:ind w:left="0"/>
              <w:rPr>
                <w:rFonts w:ascii="Times New Roman"/>
                <w:sz w:val="24"/>
              </w:rPr>
            </w:pPr>
            <w:r>
              <w:rPr>
                <w:rFonts w:ascii="Times New Roman"/>
                <w:sz w:val="24"/>
              </w:rPr>
              <w:t>Nottingham Tennis Centre annual Rothesay Open (Professional Event)</w:t>
            </w:r>
            <w:r w:rsidR="00D54D89">
              <w:rPr>
                <w:rFonts w:ascii="Times New Roman"/>
                <w:sz w:val="24"/>
              </w:rPr>
              <w:t xml:space="preserve"> for all of Y4 with tennis lessons and watching professional matches</w:t>
            </w:r>
          </w:p>
          <w:p w14:paraId="20D04FD0" w14:textId="216A8BF6" w:rsidR="00605816" w:rsidRDefault="00605816">
            <w:pPr>
              <w:pStyle w:val="TableParagraph"/>
              <w:ind w:left="0"/>
              <w:rPr>
                <w:rFonts w:ascii="Times New Roman"/>
                <w:sz w:val="24"/>
              </w:rPr>
            </w:pPr>
          </w:p>
        </w:tc>
        <w:tc>
          <w:tcPr>
            <w:tcW w:w="1663" w:type="dxa"/>
          </w:tcPr>
          <w:p w14:paraId="112DB2AE" w14:textId="13E79C8D" w:rsidR="00C658FB" w:rsidRDefault="00D131A0">
            <w:pPr>
              <w:pStyle w:val="TableParagraph"/>
              <w:spacing w:before="145"/>
              <w:ind w:left="29"/>
              <w:rPr>
                <w:sz w:val="24"/>
              </w:rPr>
            </w:pPr>
            <w:r>
              <w:rPr>
                <w:sz w:val="24"/>
              </w:rPr>
              <w:t>£</w:t>
            </w:r>
            <w:r w:rsidR="00C30398">
              <w:rPr>
                <w:sz w:val="24"/>
              </w:rPr>
              <w:t>0</w:t>
            </w:r>
          </w:p>
          <w:p w14:paraId="432AC7BF" w14:textId="77777777" w:rsidR="00DD3949" w:rsidRDefault="00DD3949">
            <w:pPr>
              <w:pStyle w:val="TableParagraph"/>
              <w:spacing w:before="145"/>
              <w:ind w:left="29"/>
              <w:rPr>
                <w:sz w:val="24"/>
              </w:rPr>
            </w:pPr>
          </w:p>
          <w:p w14:paraId="0DC5CD3C" w14:textId="77777777" w:rsidR="00DD3949" w:rsidRDefault="00DD3949" w:rsidP="00DD3949">
            <w:pPr>
              <w:pStyle w:val="TableParagraph"/>
              <w:spacing w:before="145"/>
              <w:ind w:left="0"/>
              <w:rPr>
                <w:sz w:val="24"/>
              </w:rPr>
            </w:pPr>
          </w:p>
          <w:p w14:paraId="759AD476" w14:textId="77777777" w:rsidR="00DD3949" w:rsidRDefault="00DD3949">
            <w:pPr>
              <w:pStyle w:val="TableParagraph"/>
              <w:spacing w:before="145"/>
              <w:ind w:left="29"/>
              <w:rPr>
                <w:sz w:val="24"/>
              </w:rPr>
            </w:pPr>
          </w:p>
          <w:p w14:paraId="530199C5" w14:textId="362ED6EB" w:rsidR="00DD3949" w:rsidRDefault="00DD3949">
            <w:pPr>
              <w:pStyle w:val="TableParagraph"/>
              <w:spacing w:before="145"/>
              <w:ind w:left="29"/>
              <w:rPr>
                <w:sz w:val="24"/>
              </w:rPr>
            </w:pPr>
          </w:p>
          <w:p w14:paraId="3DF7B300" w14:textId="77777777" w:rsidR="00F716DC" w:rsidRDefault="00F716DC">
            <w:pPr>
              <w:pStyle w:val="TableParagraph"/>
              <w:spacing w:before="145"/>
              <w:ind w:left="29"/>
              <w:rPr>
                <w:sz w:val="24"/>
              </w:rPr>
            </w:pPr>
          </w:p>
          <w:p w14:paraId="5BB40CB8" w14:textId="4232655D" w:rsidR="00DD3949" w:rsidRDefault="00DD3949" w:rsidP="00DD3949">
            <w:pPr>
              <w:pStyle w:val="TableParagraph"/>
              <w:spacing w:before="145"/>
              <w:ind w:left="0"/>
              <w:rPr>
                <w:sz w:val="24"/>
              </w:rPr>
            </w:pPr>
            <w:r>
              <w:rPr>
                <w:sz w:val="24"/>
              </w:rPr>
              <w:t>£</w:t>
            </w:r>
            <w:r w:rsidR="00F716DC">
              <w:rPr>
                <w:sz w:val="24"/>
              </w:rPr>
              <w:t>650</w:t>
            </w:r>
          </w:p>
          <w:p w14:paraId="5AB2EC43" w14:textId="77777777" w:rsidR="00DD3949" w:rsidRDefault="00DD3949" w:rsidP="00DD3949">
            <w:pPr>
              <w:pStyle w:val="TableParagraph"/>
              <w:spacing w:before="145"/>
              <w:ind w:left="0"/>
              <w:rPr>
                <w:sz w:val="24"/>
              </w:rPr>
            </w:pPr>
          </w:p>
          <w:p w14:paraId="3C07C9F8" w14:textId="4C69538B" w:rsidR="00DD3949" w:rsidRDefault="00DD3949" w:rsidP="00DD3949">
            <w:pPr>
              <w:pStyle w:val="TableParagraph"/>
              <w:spacing w:before="145"/>
              <w:ind w:left="0"/>
              <w:rPr>
                <w:sz w:val="24"/>
              </w:rPr>
            </w:pPr>
          </w:p>
          <w:p w14:paraId="7FB6E930" w14:textId="7A6C3E9B" w:rsidR="00137201" w:rsidRDefault="00D54D89" w:rsidP="00DD3949">
            <w:pPr>
              <w:pStyle w:val="TableParagraph"/>
              <w:spacing w:before="145"/>
              <w:ind w:left="0"/>
              <w:rPr>
                <w:sz w:val="24"/>
              </w:rPr>
            </w:pPr>
            <w:r>
              <w:rPr>
                <w:sz w:val="24"/>
              </w:rPr>
              <w:t>See KI 3 for funding</w:t>
            </w:r>
          </w:p>
          <w:p w14:paraId="717A917E" w14:textId="466A5007" w:rsidR="00137201" w:rsidRDefault="00137201" w:rsidP="00DD3949">
            <w:pPr>
              <w:pStyle w:val="TableParagraph"/>
              <w:spacing w:before="145"/>
              <w:ind w:left="0"/>
              <w:rPr>
                <w:sz w:val="24"/>
              </w:rPr>
            </w:pPr>
            <w:r>
              <w:rPr>
                <w:sz w:val="24"/>
              </w:rPr>
              <w:t xml:space="preserve"> </w:t>
            </w:r>
          </w:p>
          <w:p w14:paraId="778CF2C9" w14:textId="77777777" w:rsidR="006E2450" w:rsidRDefault="006E2450" w:rsidP="00DD3949">
            <w:pPr>
              <w:pStyle w:val="TableParagraph"/>
              <w:spacing w:before="145"/>
              <w:ind w:left="0"/>
              <w:rPr>
                <w:sz w:val="24"/>
              </w:rPr>
            </w:pPr>
          </w:p>
          <w:p w14:paraId="728C1201" w14:textId="30D39C28" w:rsidR="00137201" w:rsidRDefault="00C11D8F" w:rsidP="00DD3949">
            <w:pPr>
              <w:pStyle w:val="TableParagraph"/>
              <w:spacing w:before="145"/>
              <w:ind w:left="0"/>
              <w:rPr>
                <w:sz w:val="24"/>
              </w:rPr>
            </w:pPr>
            <w:r>
              <w:rPr>
                <w:sz w:val="24"/>
              </w:rPr>
              <w:t>£125</w:t>
            </w:r>
          </w:p>
          <w:p w14:paraId="1FBCD4F7" w14:textId="2A42BF07" w:rsidR="00D54D89" w:rsidRDefault="00D54D89" w:rsidP="00DD3949">
            <w:pPr>
              <w:pStyle w:val="TableParagraph"/>
              <w:spacing w:before="145"/>
              <w:ind w:left="0"/>
              <w:rPr>
                <w:sz w:val="24"/>
              </w:rPr>
            </w:pPr>
          </w:p>
          <w:p w14:paraId="5DA74B54" w14:textId="77777777" w:rsidR="00D54D89" w:rsidRDefault="00D54D89" w:rsidP="00DD3949">
            <w:pPr>
              <w:pStyle w:val="TableParagraph"/>
              <w:spacing w:before="145"/>
              <w:ind w:left="0"/>
              <w:rPr>
                <w:sz w:val="24"/>
              </w:rPr>
            </w:pPr>
          </w:p>
          <w:p w14:paraId="6FA189DD" w14:textId="56C04810" w:rsidR="00DD3949" w:rsidRDefault="00137201" w:rsidP="00DD3949">
            <w:pPr>
              <w:pStyle w:val="TableParagraph"/>
              <w:spacing w:before="145"/>
              <w:ind w:left="0"/>
              <w:rPr>
                <w:sz w:val="24"/>
              </w:rPr>
            </w:pPr>
            <w:r>
              <w:rPr>
                <w:sz w:val="24"/>
              </w:rPr>
              <w:t>£</w:t>
            </w:r>
            <w:r w:rsidR="00D54D89">
              <w:rPr>
                <w:sz w:val="24"/>
              </w:rPr>
              <w:t>370</w:t>
            </w:r>
          </w:p>
          <w:p w14:paraId="63FBDA53" w14:textId="77777777" w:rsidR="00DD3949" w:rsidRDefault="00DD3949" w:rsidP="00DD3949">
            <w:pPr>
              <w:pStyle w:val="TableParagraph"/>
              <w:spacing w:before="145"/>
              <w:ind w:left="0"/>
              <w:rPr>
                <w:sz w:val="24"/>
              </w:rPr>
            </w:pPr>
          </w:p>
          <w:p w14:paraId="72929B7A" w14:textId="2490D9AF" w:rsidR="00DD3949" w:rsidRDefault="00DD3949" w:rsidP="00DD3949">
            <w:pPr>
              <w:pStyle w:val="TableParagraph"/>
              <w:spacing w:before="145"/>
              <w:ind w:left="0"/>
              <w:rPr>
                <w:sz w:val="24"/>
              </w:rPr>
            </w:pPr>
          </w:p>
        </w:tc>
        <w:tc>
          <w:tcPr>
            <w:tcW w:w="3423" w:type="dxa"/>
          </w:tcPr>
          <w:p w14:paraId="19EE554D" w14:textId="3200A0F8" w:rsidR="00C658FB" w:rsidRDefault="00DD3949">
            <w:pPr>
              <w:pStyle w:val="TableParagraph"/>
              <w:ind w:left="0"/>
              <w:rPr>
                <w:rFonts w:ascii="Times New Roman"/>
                <w:sz w:val="24"/>
              </w:rPr>
            </w:pPr>
            <w:r>
              <w:rPr>
                <w:rFonts w:ascii="Times New Roman"/>
                <w:sz w:val="24"/>
              </w:rPr>
              <w:t>Pupils self-esteem and confidence when taking risks in outdoor physical education is raised.</w:t>
            </w:r>
          </w:p>
          <w:p w14:paraId="5D2C2AF9" w14:textId="02798D58" w:rsidR="00E71E9F" w:rsidRDefault="00E71E9F">
            <w:pPr>
              <w:pStyle w:val="TableParagraph"/>
              <w:ind w:left="0"/>
              <w:rPr>
                <w:rFonts w:ascii="Times New Roman"/>
                <w:sz w:val="24"/>
              </w:rPr>
            </w:pPr>
          </w:p>
          <w:p w14:paraId="0C301841" w14:textId="2C1F1A55" w:rsidR="00E71E9F" w:rsidRDefault="00E71E9F">
            <w:pPr>
              <w:pStyle w:val="TableParagraph"/>
              <w:ind w:left="0"/>
              <w:rPr>
                <w:rFonts w:ascii="Times New Roman"/>
                <w:sz w:val="24"/>
              </w:rPr>
            </w:pPr>
          </w:p>
          <w:p w14:paraId="4041F980" w14:textId="3E0D6ACB" w:rsidR="00E71E9F" w:rsidRDefault="00E71E9F">
            <w:pPr>
              <w:pStyle w:val="TableParagraph"/>
              <w:ind w:left="0"/>
              <w:rPr>
                <w:rFonts w:ascii="Times New Roman"/>
                <w:sz w:val="24"/>
              </w:rPr>
            </w:pPr>
          </w:p>
          <w:p w14:paraId="23C6D440" w14:textId="1DC9614F" w:rsidR="00E71E9F" w:rsidRDefault="00E71E9F">
            <w:pPr>
              <w:pStyle w:val="TableParagraph"/>
              <w:ind w:left="0"/>
              <w:rPr>
                <w:rFonts w:ascii="Times New Roman"/>
                <w:sz w:val="24"/>
              </w:rPr>
            </w:pPr>
          </w:p>
          <w:p w14:paraId="51A6E72B" w14:textId="77777777" w:rsidR="00E71E9F" w:rsidRDefault="00E71E9F">
            <w:pPr>
              <w:pStyle w:val="TableParagraph"/>
              <w:ind w:left="0"/>
              <w:rPr>
                <w:rFonts w:ascii="Times New Roman"/>
                <w:sz w:val="24"/>
              </w:rPr>
            </w:pPr>
          </w:p>
          <w:p w14:paraId="493AA3AC" w14:textId="77777777" w:rsidR="00DD3949" w:rsidRDefault="00DD3949">
            <w:pPr>
              <w:pStyle w:val="TableParagraph"/>
              <w:ind w:left="0"/>
              <w:rPr>
                <w:rFonts w:ascii="Times New Roman"/>
                <w:sz w:val="24"/>
              </w:rPr>
            </w:pPr>
          </w:p>
          <w:p w14:paraId="2EDF7595" w14:textId="16125F4B" w:rsidR="00DD3949" w:rsidRDefault="00DD3949">
            <w:pPr>
              <w:pStyle w:val="TableParagraph"/>
              <w:ind w:left="0"/>
              <w:rPr>
                <w:rFonts w:ascii="Times New Roman"/>
                <w:sz w:val="24"/>
              </w:rPr>
            </w:pPr>
            <w:r>
              <w:rPr>
                <w:rFonts w:ascii="Times New Roman"/>
                <w:sz w:val="24"/>
              </w:rPr>
              <w:t xml:space="preserve">Pupils are proficient in cycling preparing them for independent travel in a </w:t>
            </w:r>
            <w:r w:rsidR="00E71E9F">
              <w:rPr>
                <w:rFonts w:ascii="Times New Roman"/>
                <w:sz w:val="24"/>
              </w:rPr>
              <w:t>built-up inner-city</w:t>
            </w:r>
            <w:r>
              <w:rPr>
                <w:rFonts w:ascii="Times New Roman"/>
                <w:sz w:val="24"/>
              </w:rPr>
              <w:t xml:space="preserve"> environment.</w:t>
            </w:r>
          </w:p>
          <w:p w14:paraId="7DD8C784" w14:textId="006B0E11" w:rsidR="00E71E9F" w:rsidRDefault="00E71E9F">
            <w:pPr>
              <w:pStyle w:val="TableParagraph"/>
              <w:ind w:left="0"/>
              <w:rPr>
                <w:rFonts w:ascii="Times New Roman"/>
                <w:sz w:val="24"/>
              </w:rPr>
            </w:pPr>
          </w:p>
          <w:p w14:paraId="26074013" w14:textId="7F31DE95" w:rsidR="00E71E9F" w:rsidRDefault="00E71E9F">
            <w:pPr>
              <w:pStyle w:val="TableParagraph"/>
              <w:ind w:left="0"/>
              <w:rPr>
                <w:rFonts w:ascii="Times New Roman"/>
                <w:sz w:val="24"/>
              </w:rPr>
            </w:pPr>
          </w:p>
          <w:p w14:paraId="373502FC" w14:textId="07C061BB" w:rsidR="00E71E9F" w:rsidRDefault="00E71E9F">
            <w:pPr>
              <w:pStyle w:val="TableParagraph"/>
              <w:ind w:left="0"/>
              <w:rPr>
                <w:rFonts w:ascii="Times New Roman"/>
                <w:sz w:val="24"/>
              </w:rPr>
            </w:pPr>
          </w:p>
          <w:p w14:paraId="7A71F0C9" w14:textId="002F5585" w:rsidR="00E71E9F" w:rsidRDefault="00E71E9F">
            <w:pPr>
              <w:pStyle w:val="TableParagraph"/>
              <w:ind w:left="0"/>
              <w:rPr>
                <w:rFonts w:ascii="Times New Roman"/>
                <w:sz w:val="24"/>
              </w:rPr>
            </w:pPr>
          </w:p>
          <w:p w14:paraId="32F08497" w14:textId="501B7451" w:rsidR="00E71E9F" w:rsidRDefault="00E71E9F">
            <w:pPr>
              <w:pStyle w:val="TableParagraph"/>
              <w:ind w:left="0"/>
              <w:rPr>
                <w:rFonts w:ascii="Times New Roman"/>
                <w:sz w:val="24"/>
              </w:rPr>
            </w:pPr>
          </w:p>
          <w:p w14:paraId="484A1906" w14:textId="77777777" w:rsidR="00E71E9F" w:rsidRDefault="00E71E9F">
            <w:pPr>
              <w:pStyle w:val="TableParagraph"/>
              <w:ind w:left="0"/>
              <w:rPr>
                <w:rFonts w:ascii="Times New Roman"/>
                <w:sz w:val="24"/>
              </w:rPr>
            </w:pPr>
          </w:p>
          <w:p w14:paraId="41FF6BD1" w14:textId="77777777" w:rsidR="00DD3949" w:rsidRDefault="00DD3949">
            <w:pPr>
              <w:pStyle w:val="TableParagraph"/>
              <w:ind w:left="0"/>
              <w:rPr>
                <w:rFonts w:ascii="Times New Roman"/>
                <w:sz w:val="24"/>
              </w:rPr>
            </w:pPr>
          </w:p>
          <w:p w14:paraId="09221A3E" w14:textId="73B7DA6C" w:rsidR="00DD3949" w:rsidRDefault="00DD3949">
            <w:pPr>
              <w:pStyle w:val="TableParagraph"/>
              <w:ind w:left="0"/>
              <w:rPr>
                <w:rFonts w:ascii="Times New Roman"/>
                <w:sz w:val="24"/>
              </w:rPr>
            </w:pPr>
            <w:r>
              <w:rPr>
                <w:rFonts w:ascii="Times New Roman"/>
                <w:sz w:val="24"/>
              </w:rPr>
              <w:t>All pupils have access to multiple resources to ensure maximum participation and physical activity.</w:t>
            </w:r>
            <w:r w:rsidR="006E2450">
              <w:rPr>
                <w:rFonts w:ascii="Times New Roman"/>
                <w:sz w:val="24"/>
              </w:rPr>
              <w:t xml:space="preserve"> New subject added to curriculum.</w:t>
            </w:r>
          </w:p>
          <w:p w14:paraId="6F436733" w14:textId="07DAFF8D" w:rsidR="006E2450" w:rsidRDefault="006E2450">
            <w:pPr>
              <w:pStyle w:val="TableParagraph"/>
              <w:ind w:left="0"/>
              <w:rPr>
                <w:rFonts w:ascii="Times New Roman"/>
                <w:sz w:val="24"/>
              </w:rPr>
            </w:pPr>
          </w:p>
          <w:p w14:paraId="778A669D" w14:textId="41D4B005" w:rsidR="006E2450" w:rsidRDefault="006E2450">
            <w:pPr>
              <w:pStyle w:val="TableParagraph"/>
              <w:ind w:left="0"/>
              <w:rPr>
                <w:rFonts w:ascii="Times New Roman"/>
                <w:sz w:val="24"/>
              </w:rPr>
            </w:pPr>
            <w:r>
              <w:rPr>
                <w:rFonts w:ascii="Times New Roman"/>
                <w:sz w:val="24"/>
              </w:rPr>
              <w:t>All children in Y4 receive quality coaching. Motivated to continue tennis activities at school.</w:t>
            </w:r>
          </w:p>
          <w:p w14:paraId="1940F796" w14:textId="77777777" w:rsidR="00DD3949" w:rsidRDefault="00DD3949">
            <w:pPr>
              <w:pStyle w:val="TableParagraph"/>
              <w:ind w:left="0"/>
              <w:rPr>
                <w:rFonts w:ascii="Times New Roman"/>
                <w:sz w:val="24"/>
              </w:rPr>
            </w:pPr>
          </w:p>
          <w:p w14:paraId="438E3D8F" w14:textId="77777777" w:rsidR="00DD3949" w:rsidRDefault="00DD3949">
            <w:pPr>
              <w:pStyle w:val="TableParagraph"/>
              <w:ind w:left="0"/>
              <w:rPr>
                <w:rFonts w:ascii="Times New Roman"/>
                <w:sz w:val="24"/>
              </w:rPr>
            </w:pPr>
          </w:p>
          <w:p w14:paraId="7D638B02" w14:textId="03781D17" w:rsidR="00DD3949" w:rsidRDefault="00DD3949">
            <w:pPr>
              <w:pStyle w:val="TableParagraph"/>
              <w:ind w:left="0"/>
              <w:rPr>
                <w:rFonts w:ascii="Times New Roman"/>
                <w:sz w:val="24"/>
              </w:rPr>
            </w:pPr>
          </w:p>
        </w:tc>
        <w:tc>
          <w:tcPr>
            <w:tcW w:w="3076" w:type="dxa"/>
          </w:tcPr>
          <w:p w14:paraId="7DBB9289" w14:textId="77777777" w:rsidR="00C658FB" w:rsidRDefault="00C658FB">
            <w:pPr>
              <w:pStyle w:val="TableParagraph"/>
              <w:ind w:left="0"/>
              <w:rPr>
                <w:rFonts w:ascii="Times New Roman"/>
                <w:sz w:val="24"/>
              </w:rPr>
            </w:pPr>
          </w:p>
          <w:p w14:paraId="0E80118E" w14:textId="77777777" w:rsidR="00C30398" w:rsidRDefault="00C30398">
            <w:pPr>
              <w:pStyle w:val="TableParagraph"/>
              <w:ind w:left="0"/>
              <w:rPr>
                <w:rFonts w:ascii="Times New Roman"/>
                <w:sz w:val="24"/>
              </w:rPr>
            </w:pPr>
          </w:p>
          <w:p w14:paraId="1EB86B84" w14:textId="77777777" w:rsidR="00C30398" w:rsidRDefault="00C30398">
            <w:pPr>
              <w:pStyle w:val="TableParagraph"/>
              <w:ind w:left="0"/>
              <w:rPr>
                <w:rFonts w:ascii="Times New Roman"/>
                <w:sz w:val="24"/>
              </w:rPr>
            </w:pPr>
          </w:p>
          <w:p w14:paraId="62D7610E" w14:textId="77777777" w:rsidR="00C30398" w:rsidRDefault="00C30398">
            <w:pPr>
              <w:pStyle w:val="TableParagraph"/>
              <w:ind w:left="0"/>
              <w:rPr>
                <w:rFonts w:ascii="Times New Roman"/>
                <w:sz w:val="24"/>
              </w:rPr>
            </w:pPr>
          </w:p>
          <w:p w14:paraId="253C7D85" w14:textId="77777777" w:rsidR="00C30398" w:rsidRDefault="00C30398">
            <w:pPr>
              <w:pStyle w:val="TableParagraph"/>
              <w:ind w:left="0"/>
              <w:rPr>
                <w:rFonts w:ascii="Times New Roman"/>
                <w:sz w:val="24"/>
              </w:rPr>
            </w:pPr>
          </w:p>
          <w:p w14:paraId="796774BD" w14:textId="77777777" w:rsidR="00C30398" w:rsidRDefault="00C30398">
            <w:pPr>
              <w:pStyle w:val="TableParagraph"/>
              <w:ind w:left="0"/>
              <w:rPr>
                <w:rFonts w:ascii="Times New Roman"/>
                <w:sz w:val="24"/>
              </w:rPr>
            </w:pPr>
          </w:p>
          <w:p w14:paraId="57946C8D" w14:textId="77777777" w:rsidR="00C30398" w:rsidRDefault="00C30398">
            <w:pPr>
              <w:pStyle w:val="TableParagraph"/>
              <w:ind w:left="0"/>
              <w:rPr>
                <w:rFonts w:ascii="Times New Roman"/>
                <w:sz w:val="24"/>
              </w:rPr>
            </w:pPr>
          </w:p>
          <w:p w14:paraId="6FEDAFF4" w14:textId="77777777" w:rsidR="00C30398" w:rsidRDefault="00C30398">
            <w:pPr>
              <w:pStyle w:val="TableParagraph"/>
              <w:ind w:left="0"/>
              <w:rPr>
                <w:rFonts w:ascii="Times New Roman"/>
                <w:sz w:val="24"/>
              </w:rPr>
            </w:pPr>
          </w:p>
          <w:p w14:paraId="406654FF" w14:textId="77777777" w:rsidR="00C30398" w:rsidRDefault="00C30398">
            <w:pPr>
              <w:pStyle w:val="TableParagraph"/>
              <w:ind w:left="0"/>
              <w:rPr>
                <w:rFonts w:ascii="Times New Roman"/>
                <w:sz w:val="24"/>
              </w:rPr>
            </w:pPr>
          </w:p>
          <w:p w14:paraId="5267A610" w14:textId="77777777" w:rsidR="00C30398" w:rsidRDefault="00C30398">
            <w:pPr>
              <w:pStyle w:val="TableParagraph"/>
              <w:ind w:left="0"/>
              <w:rPr>
                <w:rFonts w:ascii="Times New Roman"/>
                <w:sz w:val="24"/>
              </w:rPr>
            </w:pPr>
            <w:r>
              <w:rPr>
                <w:rFonts w:ascii="Times New Roman"/>
                <w:sz w:val="24"/>
              </w:rPr>
              <w:t xml:space="preserve">Book for Y4 and 5 next year as this has also had an impact of KI1 and our new eco park children are bringing bikes to school. </w:t>
            </w:r>
          </w:p>
          <w:p w14:paraId="47C21CC7" w14:textId="77777777" w:rsidR="00C30398" w:rsidRDefault="00C30398">
            <w:pPr>
              <w:pStyle w:val="TableParagraph"/>
              <w:ind w:left="0"/>
              <w:rPr>
                <w:rFonts w:ascii="Times New Roman"/>
                <w:sz w:val="24"/>
              </w:rPr>
            </w:pPr>
          </w:p>
          <w:p w14:paraId="58AA27F9" w14:textId="77777777" w:rsidR="00C30398" w:rsidRDefault="00C30398">
            <w:pPr>
              <w:pStyle w:val="TableParagraph"/>
              <w:ind w:left="0"/>
              <w:rPr>
                <w:rFonts w:ascii="Times New Roman"/>
                <w:sz w:val="24"/>
              </w:rPr>
            </w:pPr>
          </w:p>
          <w:p w14:paraId="43899AF0" w14:textId="77777777" w:rsidR="00C30398" w:rsidRDefault="00C30398">
            <w:pPr>
              <w:pStyle w:val="TableParagraph"/>
              <w:ind w:left="0"/>
              <w:rPr>
                <w:rFonts w:ascii="Times New Roman"/>
                <w:sz w:val="24"/>
              </w:rPr>
            </w:pPr>
          </w:p>
          <w:p w14:paraId="3DB6FEC9" w14:textId="77777777" w:rsidR="00C30398" w:rsidRDefault="00C30398">
            <w:pPr>
              <w:pStyle w:val="TableParagraph"/>
              <w:ind w:left="0"/>
              <w:rPr>
                <w:rFonts w:ascii="Times New Roman"/>
                <w:sz w:val="24"/>
              </w:rPr>
            </w:pPr>
          </w:p>
          <w:p w14:paraId="6A7153BB" w14:textId="77777777" w:rsidR="00C30398" w:rsidRDefault="00C30398">
            <w:pPr>
              <w:pStyle w:val="TableParagraph"/>
              <w:ind w:left="0"/>
              <w:rPr>
                <w:rFonts w:ascii="Times New Roman"/>
                <w:sz w:val="24"/>
              </w:rPr>
            </w:pPr>
          </w:p>
          <w:p w14:paraId="36D14F69" w14:textId="77777777" w:rsidR="00C30398" w:rsidRDefault="00C30398">
            <w:pPr>
              <w:pStyle w:val="TableParagraph"/>
              <w:ind w:left="0"/>
              <w:rPr>
                <w:rFonts w:ascii="Times New Roman"/>
                <w:sz w:val="24"/>
              </w:rPr>
            </w:pPr>
          </w:p>
          <w:p w14:paraId="5C39F515" w14:textId="77777777" w:rsidR="00C30398" w:rsidRDefault="00C30398">
            <w:pPr>
              <w:pStyle w:val="TableParagraph"/>
              <w:ind w:left="0"/>
              <w:rPr>
                <w:rFonts w:ascii="Times New Roman"/>
                <w:sz w:val="24"/>
              </w:rPr>
            </w:pPr>
            <w:r>
              <w:rPr>
                <w:rFonts w:ascii="Times New Roman"/>
                <w:sz w:val="24"/>
              </w:rPr>
              <w:t xml:space="preserve">This has been added to the Y4 curriculum and all ready to use again next year. </w:t>
            </w:r>
          </w:p>
          <w:p w14:paraId="507AF2A0" w14:textId="77777777" w:rsidR="00C30398" w:rsidRDefault="00C30398">
            <w:pPr>
              <w:pStyle w:val="TableParagraph"/>
              <w:ind w:left="0"/>
              <w:rPr>
                <w:rFonts w:ascii="Times New Roman"/>
                <w:sz w:val="24"/>
              </w:rPr>
            </w:pPr>
          </w:p>
          <w:p w14:paraId="714787B6" w14:textId="77777777" w:rsidR="00C30398" w:rsidRDefault="00C30398">
            <w:pPr>
              <w:pStyle w:val="TableParagraph"/>
              <w:ind w:left="0"/>
              <w:rPr>
                <w:rFonts w:ascii="Times New Roman"/>
                <w:sz w:val="24"/>
              </w:rPr>
            </w:pPr>
          </w:p>
          <w:p w14:paraId="6ED8B6F2" w14:textId="734FEBFC" w:rsidR="00C30398" w:rsidRDefault="00C30398">
            <w:pPr>
              <w:pStyle w:val="TableParagraph"/>
              <w:ind w:left="0"/>
              <w:rPr>
                <w:rFonts w:ascii="Times New Roman"/>
                <w:sz w:val="24"/>
              </w:rPr>
            </w:pPr>
            <w:r>
              <w:rPr>
                <w:rFonts w:ascii="Times New Roman"/>
                <w:sz w:val="24"/>
              </w:rPr>
              <w:t xml:space="preserve">Rebook for next year and look at finding a tennis coach to offer after-school club so children can continue. </w:t>
            </w: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trPr>
          <w:trHeight w:val="352"/>
        </w:trPr>
        <w:tc>
          <w:tcPr>
            <w:tcW w:w="12302" w:type="dxa"/>
            <w:gridSpan w:val="4"/>
            <w:vMerge w:val="restart"/>
          </w:tcPr>
          <w:p w14:paraId="6FB6B83C" w14:textId="77777777" w:rsidR="00C658FB" w:rsidRPr="00137201" w:rsidRDefault="00D131A0">
            <w:pPr>
              <w:pStyle w:val="TableParagraph"/>
              <w:spacing w:line="257" w:lineRule="exact"/>
              <w:ind w:left="28"/>
              <w:rPr>
                <w:sz w:val="32"/>
                <w:szCs w:val="32"/>
              </w:rPr>
            </w:pPr>
            <w:r w:rsidRPr="00137201">
              <w:rPr>
                <w:b/>
                <w:color w:val="00B9F2"/>
                <w:sz w:val="32"/>
                <w:szCs w:val="32"/>
                <w:highlight w:val="yellow"/>
              </w:rPr>
              <w:lastRenderedPageBreak/>
              <w:t>Key</w:t>
            </w:r>
            <w:r w:rsidRPr="00137201">
              <w:rPr>
                <w:b/>
                <w:color w:val="00B9F2"/>
                <w:spacing w:val="-8"/>
                <w:sz w:val="32"/>
                <w:szCs w:val="32"/>
                <w:highlight w:val="yellow"/>
              </w:rPr>
              <w:t xml:space="preserve"> </w:t>
            </w:r>
            <w:r w:rsidRPr="00137201">
              <w:rPr>
                <w:b/>
                <w:color w:val="00B9F2"/>
                <w:sz w:val="32"/>
                <w:szCs w:val="32"/>
                <w:highlight w:val="yellow"/>
              </w:rPr>
              <w:t>indicator</w:t>
            </w:r>
            <w:r w:rsidRPr="00137201">
              <w:rPr>
                <w:b/>
                <w:color w:val="00B9F2"/>
                <w:spacing w:val="-7"/>
                <w:sz w:val="32"/>
                <w:szCs w:val="32"/>
                <w:highlight w:val="yellow"/>
              </w:rPr>
              <w:t xml:space="preserve"> </w:t>
            </w:r>
            <w:r w:rsidRPr="00137201">
              <w:rPr>
                <w:b/>
                <w:color w:val="00B9F2"/>
                <w:sz w:val="32"/>
                <w:szCs w:val="32"/>
                <w:highlight w:val="yellow"/>
              </w:rPr>
              <w:t>5:</w:t>
            </w:r>
            <w:r w:rsidRPr="00137201">
              <w:rPr>
                <w:b/>
                <w:color w:val="00B9F2"/>
                <w:spacing w:val="-7"/>
                <w:sz w:val="32"/>
                <w:szCs w:val="32"/>
                <w:highlight w:val="yellow"/>
              </w:rPr>
              <w:t xml:space="preserve"> </w:t>
            </w:r>
            <w:r w:rsidRPr="00137201">
              <w:rPr>
                <w:color w:val="00B9F2"/>
                <w:sz w:val="32"/>
                <w:szCs w:val="32"/>
                <w:highlight w:val="yellow"/>
              </w:rPr>
              <w:t>Increased</w:t>
            </w:r>
            <w:r w:rsidRPr="00137201">
              <w:rPr>
                <w:color w:val="00B9F2"/>
                <w:spacing w:val="-7"/>
                <w:sz w:val="32"/>
                <w:szCs w:val="32"/>
                <w:highlight w:val="yellow"/>
              </w:rPr>
              <w:t xml:space="preserve"> </w:t>
            </w:r>
            <w:r w:rsidRPr="00137201">
              <w:rPr>
                <w:color w:val="00B9F2"/>
                <w:sz w:val="32"/>
                <w:szCs w:val="32"/>
                <w:highlight w:val="yellow"/>
              </w:rPr>
              <w:t>participation</w:t>
            </w:r>
            <w:r w:rsidRPr="00137201">
              <w:rPr>
                <w:color w:val="00B9F2"/>
                <w:spacing w:val="-9"/>
                <w:sz w:val="32"/>
                <w:szCs w:val="32"/>
                <w:highlight w:val="yellow"/>
              </w:rPr>
              <w:t xml:space="preserve"> </w:t>
            </w:r>
            <w:r w:rsidRPr="00137201">
              <w:rPr>
                <w:color w:val="00B9F2"/>
                <w:sz w:val="32"/>
                <w:szCs w:val="32"/>
                <w:highlight w:val="yellow"/>
              </w:rPr>
              <w:t>in</w:t>
            </w:r>
            <w:r w:rsidRPr="00137201">
              <w:rPr>
                <w:color w:val="00B9F2"/>
                <w:spacing w:val="-8"/>
                <w:sz w:val="32"/>
                <w:szCs w:val="32"/>
                <w:highlight w:val="yellow"/>
              </w:rPr>
              <w:t xml:space="preserve"> </w:t>
            </w:r>
            <w:r w:rsidRPr="00137201">
              <w:rPr>
                <w:color w:val="00B9F2"/>
                <w:sz w:val="32"/>
                <w:szCs w:val="32"/>
                <w:highlight w:val="yellow"/>
              </w:rPr>
              <w:t>competitive</w:t>
            </w:r>
            <w:r w:rsidRPr="00137201">
              <w:rPr>
                <w:color w:val="00B9F2"/>
                <w:spacing w:val="-7"/>
                <w:sz w:val="32"/>
                <w:szCs w:val="32"/>
                <w:highlight w:val="yellow"/>
              </w:rPr>
              <w:t xml:space="preserve"> </w:t>
            </w:r>
            <w:r w:rsidRPr="00137201">
              <w:rPr>
                <w:color w:val="00B9F2"/>
                <w:sz w:val="32"/>
                <w:szCs w:val="32"/>
                <w:highlight w:val="yellow"/>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trPr>
          <w:trHeight w:val="296"/>
        </w:trPr>
        <w:tc>
          <w:tcPr>
            <w:tcW w:w="12302" w:type="dxa"/>
            <w:gridSpan w:val="4"/>
            <w:vMerge/>
            <w:tcBorders>
              <w:top w:val="nil"/>
            </w:tcBorders>
          </w:tcPr>
          <w:p w14:paraId="6FAE2162" w14:textId="77777777" w:rsidR="00C658FB" w:rsidRDefault="00C658FB">
            <w:pPr>
              <w:rPr>
                <w:sz w:val="2"/>
                <w:szCs w:val="2"/>
              </w:rPr>
            </w:pPr>
          </w:p>
        </w:tc>
        <w:tc>
          <w:tcPr>
            <w:tcW w:w="3076" w:type="dxa"/>
          </w:tcPr>
          <w:p w14:paraId="0643A46A" w14:textId="5F14DF12" w:rsidR="00C658FB" w:rsidRPr="00137201" w:rsidRDefault="00137201">
            <w:pPr>
              <w:pStyle w:val="TableParagraph"/>
              <w:spacing w:before="40"/>
              <w:ind w:left="35"/>
              <w:rPr>
                <w:sz w:val="32"/>
                <w:szCs w:val="32"/>
              </w:rPr>
            </w:pPr>
            <w:r w:rsidRPr="00137201">
              <w:rPr>
                <w:w w:val="101"/>
                <w:sz w:val="32"/>
                <w:szCs w:val="32"/>
                <w:highlight w:val="yellow"/>
              </w:rPr>
              <w:t>£</w:t>
            </w:r>
            <w:r w:rsidR="009C21D6">
              <w:rPr>
                <w:w w:val="101"/>
                <w:sz w:val="32"/>
                <w:szCs w:val="32"/>
                <w:highlight w:val="yellow"/>
              </w:rPr>
              <w:t>3560.10</w:t>
            </w:r>
            <w:r w:rsidRPr="00137201">
              <w:rPr>
                <w:w w:val="101"/>
                <w:sz w:val="32"/>
                <w:szCs w:val="32"/>
                <w:highlight w:val="yellow"/>
              </w:rPr>
              <w:t xml:space="preserve">   </w:t>
            </w:r>
            <w:r w:rsidR="009F1EA6">
              <w:rPr>
                <w:w w:val="101"/>
                <w:sz w:val="32"/>
                <w:szCs w:val="32"/>
                <w:highlight w:val="yellow"/>
              </w:rPr>
              <w:t>2</w:t>
            </w:r>
            <w:r w:rsidR="009C21D6">
              <w:rPr>
                <w:w w:val="101"/>
                <w:sz w:val="32"/>
                <w:szCs w:val="32"/>
                <w:highlight w:val="yellow"/>
              </w:rPr>
              <w:t>3</w:t>
            </w:r>
            <w:r w:rsidRPr="00137201">
              <w:rPr>
                <w:w w:val="101"/>
                <w:sz w:val="32"/>
                <w:szCs w:val="32"/>
                <w:highlight w:val="yellow"/>
              </w:rPr>
              <w:t>%</w:t>
            </w:r>
          </w:p>
        </w:tc>
      </w:tr>
      <w:tr w:rsidR="00C658FB" w14:paraId="180D8445" w14:textId="77777777">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C658FB" w14:paraId="53AC3250" w14:textId="77777777">
        <w:trPr>
          <w:trHeight w:val="2134"/>
        </w:trPr>
        <w:tc>
          <w:tcPr>
            <w:tcW w:w="3758" w:type="dxa"/>
          </w:tcPr>
          <w:p w14:paraId="5109B31A" w14:textId="1D70E06C" w:rsidR="00C658FB" w:rsidRDefault="00A72627">
            <w:pPr>
              <w:pStyle w:val="TableParagraph"/>
              <w:ind w:left="0"/>
              <w:rPr>
                <w:rFonts w:ascii="Times New Roman"/>
              </w:rPr>
            </w:pPr>
            <w:r>
              <w:rPr>
                <w:rFonts w:ascii="Times New Roman"/>
              </w:rPr>
              <w:t>To continue to enhance opportunities for all pupils to experience inter and intra competition and feel a sense of pride and teamwork representing school.</w:t>
            </w:r>
          </w:p>
        </w:tc>
        <w:tc>
          <w:tcPr>
            <w:tcW w:w="3458" w:type="dxa"/>
          </w:tcPr>
          <w:p w14:paraId="7283BC4A" w14:textId="18D1BFE7" w:rsidR="00C658FB" w:rsidRDefault="008C37AA">
            <w:pPr>
              <w:pStyle w:val="TableParagraph"/>
              <w:ind w:left="0"/>
              <w:rPr>
                <w:rFonts w:ascii="Times New Roman"/>
              </w:rPr>
            </w:pPr>
            <w:r>
              <w:rPr>
                <w:rFonts w:ascii="Times New Roman"/>
              </w:rPr>
              <w:t xml:space="preserve">School Sport Nottingham Primary Division </w:t>
            </w:r>
            <w:r w:rsidR="00607C74">
              <w:rPr>
                <w:rFonts w:ascii="Times New Roman"/>
              </w:rPr>
              <w:t xml:space="preserve">ALL </w:t>
            </w:r>
            <w:r>
              <w:rPr>
                <w:rFonts w:ascii="Times New Roman"/>
              </w:rPr>
              <w:t>competitions and festivals entered.</w:t>
            </w:r>
          </w:p>
          <w:p w14:paraId="73614CBD" w14:textId="77777777" w:rsidR="008C37AA" w:rsidRDefault="008C37AA">
            <w:pPr>
              <w:pStyle w:val="TableParagraph"/>
              <w:ind w:left="0"/>
              <w:rPr>
                <w:rFonts w:ascii="Times New Roman"/>
              </w:rPr>
            </w:pPr>
          </w:p>
          <w:p w14:paraId="2EA5AE96" w14:textId="49595CC1" w:rsidR="00607C74" w:rsidRDefault="008C37AA">
            <w:pPr>
              <w:pStyle w:val="TableParagraph"/>
              <w:ind w:left="0"/>
              <w:rPr>
                <w:rFonts w:ascii="Times New Roman"/>
              </w:rPr>
            </w:pPr>
            <w:r>
              <w:rPr>
                <w:rFonts w:ascii="Times New Roman"/>
              </w:rPr>
              <w:t>Transport for all competition</w:t>
            </w:r>
            <w:r w:rsidR="00607C74">
              <w:rPr>
                <w:rFonts w:ascii="Times New Roman"/>
              </w:rPr>
              <w:t>, festivals and football matches for both boys and girls.</w:t>
            </w:r>
          </w:p>
          <w:p w14:paraId="7435A720" w14:textId="044821C6" w:rsidR="00607C74" w:rsidRDefault="00607C74">
            <w:pPr>
              <w:pStyle w:val="TableParagraph"/>
              <w:ind w:left="0"/>
              <w:rPr>
                <w:rFonts w:ascii="Times New Roman"/>
              </w:rPr>
            </w:pPr>
          </w:p>
          <w:p w14:paraId="5E444B3F" w14:textId="5FD09C53" w:rsidR="00607C74" w:rsidRDefault="00607C74">
            <w:pPr>
              <w:pStyle w:val="TableParagraph"/>
              <w:ind w:left="0"/>
              <w:rPr>
                <w:rFonts w:ascii="Times New Roman"/>
              </w:rPr>
            </w:pPr>
            <w:r>
              <w:rPr>
                <w:rFonts w:ascii="Times New Roman"/>
              </w:rPr>
              <w:t>Great British Dance off National Competition entry.</w:t>
            </w:r>
          </w:p>
          <w:p w14:paraId="610A07E6" w14:textId="77777777" w:rsidR="00607C74" w:rsidRDefault="00607C74">
            <w:pPr>
              <w:pStyle w:val="TableParagraph"/>
              <w:ind w:left="0"/>
              <w:rPr>
                <w:rFonts w:ascii="Times New Roman"/>
              </w:rPr>
            </w:pPr>
          </w:p>
          <w:p w14:paraId="152389BE" w14:textId="25276AB7" w:rsidR="008C37AA" w:rsidRDefault="008C37AA">
            <w:pPr>
              <w:pStyle w:val="TableParagraph"/>
              <w:ind w:left="0"/>
              <w:rPr>
                <w:rFonts w:ascii="Times New Roman"/>
              </w:rPr>
            </w:pPr>
            <w:r>
              <w:rPr>
                <w:rFonts w:ascii="Times New Roman"/>
              </w:rPr>
              <w:t>Boys and Girls football league matches and registration charge</w:t>
            </w:r>
          </w:p>
          <w:p w14:paraId="22944292" w14:textId="77777777" w:rsidR="008C37AA" w:rsidRDefault="008C37AA">
            <w:pPr>
              <w:pStyle w:val="TableParagraph"/>
              <w:ind w:left="0"/>
              <w:rPr>
                <w:rFonts w:ascii="Times New Roman"/>
              </w:rPr>
            </w:pPr>
          </w:p>
          <w:p w14:paraId="445C8902" w14:textId="2D00FD8D" w:rsidR="00735106" w:rsidRDefault="00735106">
            <w:pPr>
              <w:pStyle w:val="TableParagraph"/>
              <w:ind w:left="0"/>
              <w:rPr>
                <w:rFonts w:ascii="Times New Roman"/>
              </w:rPr>
            </w:pPr>
          </w:p>
          <w:p w14:paraId="1A0BCC50" w14:textId="466A79A1" w:rsidR="00735106" w:rsidRDefault="00735106">
            <w:pPr>
              <w:pStyle w:val="TableParagraph"/>
              <w:ind w:left="0"/>
              <w:rPr>
                <w:rFonts w:ascii="Times New Roman"/>
              </w:rPr>
            </w:pPr>
          </w:p>
          <w:p w14:paraId="3A353C2B" w14:textId="27521A76" w:rsidR="00735106" w:rsidRDefault="00735106">
            <w:pPr>
              <w:pStyle w:val="TableParagraph"/>
              <w:ind w:left="0"/>
              <w:rPr>
                <w:rFonts w:ascii="Times New Roman"/>
              </w:rPr>
            </w:pPr>
          </w:p>
          <w:p w14:paraId="13CDD65E" w14:textId="77777777" w:rsidR="00735106" w:rsidRDefault="00735106">
            <w:pPr>
              <w:pStyle w:val="TableParagraph"/>
              <w:ind w:left="0"/>
              <w:rPr>
                <w:rFonts w:ascii="Times New Roman"/>
              </w:rPr>
            </w:pPr>
          </w:p>
          <w:p w14:paraId="3FC6004E" w14:textId="77777777" w:rsidR="00735106" w:rsidRDefault="00735106">
            <w:pPr>
              <w:pStyle w:val="TableParagraph"/>
              <w:ind w:left="0"/>
              <w:rPr>
                <w:rFonts w:ascii="Times New Roman"/>
              </w:rPr>
            </w:pPr>
          </w:p>
          <w:p w14:paraId="7C28CF6C" w14:textId="03B13189" w:rsidR="00735106" w:rsidRDefault="00735106">
            <w:pPr>
              <w:pStyle w:val="TableParagraph"/>
              <w:ind w:left="0"/>
              <w:rPr>
                <w:rFonts w:ascii="Times New Roman"/>
              </w:rPr>
            </w:pPr>
          </w:p>
        </w:tc>
        <w:tc>
          <w:tcPr>
            <w:tcW w:w="1663" w:type="dxa"/>
          </w:tcPr>
          <w:p w14:paraId="44524375" w14:textId="1534CAEF" w:rsidR="00C658FB" w:rsidRDefault="00D131A0">
            <w:pPr>
              <w:pStyle w:val="TableParagraph"/>
              <w:spacing w:before="153"/>
              <w:ind w:left="67"/>
              <w:rPr>
                <w:sz w:val="24"/>
              </w:rPr>
            </w:pPr>
            <w:r>
              <w:rPr>
                <w:sz w:val="24"/>
              </w:rPr>
              <w:t>£</w:t>
            </w:r>
            <w:r w:rsidR="009C21D6">
              <w:rPr>
                <w:sz w:val="24"/>
              </w:rPr>
              <w:t>560</w:t>
            </w:r>
          </w:p>
          <w:p w14:paraId="528B28F5" w14:textId="77777777" w:rsidR="008C37AA" w:rsidRDefault="008C37AA">
            <w:pPr>
              <w:pStyle w:val="TableParagraph"/>
              <w:spacing w:before="153"/>
              <w:ind w:left="67"/>
              <w:rPr>
                <w:sz w:val="24"/>
              </w:rPr>
            </w:pPr>
          </w:p>
          <w:p w14:paraId="4F4C376C" w14:textId="2F346A18" w:rsidR="008C37AA" w:rsidRDefault="008C37AA" w:rsidP="008C37AA">
            <w:pPr>
              <w:pStyle w:val="TableParagraph"/>
              <w:spacing w:before="153"/>
              <w:ind w:left="67"/>
              <w:rPr>
                <w:sz w:val="24"/>
              </w:rPr>
            </w:pPr>
            <w:r>
              <w:rPr>
                <w:sz w:val="24"/>
              </w:rPr>
              <w:t>£</w:t>
            </w:r>
            <w:r w:rsidR="009C21D6">
              <w:rPr>
                <w:sz w:val="24"/>
              </w:rPr>
              <w:t>2855.10</w:t>
            </w:r>
          </w:p>
          <w:p w14:paraId="35BA8C95" w14:textId="77777777" w:rsidR="008C37AA" w:rsidRDefault="008C37AA" w:rsidP="008C37AA">
            <w:pPr>
              <w:pStyle w:val="TableParagraph"/>
              <w:spacing w:before="153"/>
              <w:ind w:left="67"/>
              <w:rPr>
                <w:sz w:val="24"/>
              </w:rPr>
            </w:pPr>
          </w:p>
          <w:p w14:paraId="724C2E4B" w14:textId="40265A06" w:rsidR="008C37AA" w:rsidRDefault="00607C74">
            <w:pPr>
              <w:pStyle w:val="TableParagraph"/>
              <w:spacing w:before="153"/>
              <w:ind w:left="67"/>
              <w:rPr>
                <w:sz w:val="24"/>
              </w:rPr>
            </w:pPr>
            <w:r>
              <w:rPr>
                <w:sz w:val="24"/>
              </w:rPr>
              <w:t>£45</w:t>
            </w:r>
          </w:p>
          <w:p w14:paraId="4C57AFCB" w14:textId="77777777" w:rsidR="00735106" w:rsidRDefault="00735106" w:rsidP="00607C74">
            <w:pPr>
              <w:pStyle w:val="TableParagraph"/>
              <w:spacing w:before="153"/>
              <w:ind w:left="67"/>
              <w:rPr>
                <w:sz w:val="24"/>
              </w:rPr>
            </w:pPr>
          </w:p>
          <w:p w14:paraId="44AA606A" w14:textId="12A82753" w:rsidR="00607C74" w:rsidRDefault="00607C74" w:rsidP="00607C74">
            <w:pPr>
              <w:pStyle w:val="TableParagraph"/>
              <w:spacing w:before="153"/>
              <w:ind w:left="67"/>
              <w:rPr>
                <w:sz w:val="24"/>
              </w:rPr>
            </w:pPr>
            <w:r>
              <w:rPr>
                <w:sz w:val="24"/>
              </w:rPr>
              <w:t>£100</w:t>
            </w:r>
          </w:p>
        </w:tc>
        <w:tc>
          <w:tcPr>
            <w:tcW w:w="3423" w:type="dxa"/>
          </w:tcPr>
          <w:p w14:paraId="574197DA" w14:textId="7A5E01E5" w:rsidR="00735106" w:rsidRDefault="009C21D6" w:rsidP="00775465">
            <w:pPr>
              <w:pStyle w:val="TableParagraph"/>
              <w:ind w:left="0"/>
              <w:rPr>
                <w:rFonts w:ascii="Times New Roman"/>
              </w:rPr>
            </w:pPr>
            <w:r>
              <w:rPr>
                <w:rFonts w:ascii="Times New Roman"/>
              </w:rPr>
              <w:t xml:space="preserve">100% of Y4 and Y5 pupils went to represent school offsite in PE events. 100% Y6 offered a sporting opportunity </w:t>
            </w:r>
            <w:proofErr w:type="gramStart"/>
            <w:r>
              <w:rPr>
                <w:rFonts w:ascii="Times New Roman"/>
              </w:rPr>
              <w:t>( 92</w:t>
            </w:r>
            <w:proofErr w:type="gramEnd"/>
            <w:r>
              <w:rPr>
                <w:rFonts w:ascii="Times New Roman"/>
              </w:rPr>
              <w:t xml:space="preserve">% attending) with 3 children reaching our gold standard award of representing the school over 30 times in their school career even through the </w:t>
            </w:r>
            <w:proofErr w:type="spellStart"/>
            <w:r>
              <w:rPr>
                <w:rFonts w:ascii="Times New Roman"/>
              </w:rPr>
              <w:t>Covid</w:t>
            </w:r>
            <w:proofErr w:type="spellEnd"/>
            <w:r>
              <w:rPr>
                <w:rFonts w:ascii="Times New Roman"/>
              </w:rPr>
              <w:t xml:space="preserve"> years. Huge successes with </w:t>
            </w:r>
            <w:proofErr w:type="gramStart"/>
            <w:r>
              <w:rPr>
                <w:rFonts w:ascii="Times New Roman"/>
              </w:rPr>
              <w:t>boys</w:t>
            </w:r>
            <w:proofErr w:type="gramEnd"/>
            <w:r>
              <w:rPr>
                <w:rFonts w:ascii="Times New Roman"/>
              </w:rPr>
              <w:t xml:space="preserve"> football winning the league, winning the athletics indoor and outdoor competition, winning the boccia event and having 3 children make the regional final of cross country. </w:t>
            </w:r>
          </w:p>
        </w:tc>
        <w:tc>
          <w:tcPr>
            <w:tcW w:w="3076" w:type="dxa"/>
          </w:tcPr>
          <w:p w14:paraId="4CFBDB8F" w14:textId="77777777" w:rsidR="00C658FB" w:rsidRDefault="009C21D6">
            <w:pPr>
              <w:pStyle w:val="TableParagraph"/>
              <w:ind w:left="0"/>
              <w:rPr>
                <w:rFonts w:ascii="Times New Roman"/>
              </w:rPr>
            </w:pPr>
            <w:r>
              <w:rPr>
                <w:rFonts w:ascii="Times New Roman"/>
              </w:rPr>
              <w:t xml:space="preserve">Maintain the 3 football teams, continue the athletics clubs in maintain competitive standards. </w:t>
            </w:r>
          </w:p>
          <w:p w14:paraId="0919AE1C" w14:textId="77777777" w:rsidR="009C21D6" w:rsidRDefault="009C21D6">
            <w:pPr>
              <w:pStyle w:val="TableParagraph"/>
              <w:ind w:left="0"/>
              <w:rPr>
                <w:rFonts w:ascii="Times New Roman"/>
              </w:rPr>
            </w:pPr>
            <w:r>
              <w:rPr>
                <w:rFonts w:ascii="Times New Roman"/>
              </w:rPr>
              <w:t xml:space="preserve">Employ a basketball coach to fill the gap left by staff leaving. </w:t>
            </w:r>
          </w:p>
          <w:p w14:paraId="5E4521BF" w14:textId="77777777" w:rsidR="009C21D6" w:rsidRDefault="009C21D6">
            <w:pPr>
              <w:pStyle w:val="TableParagraph"/>
              <w:ind w:left="0"/>
              <w:rPr>
                <w:rFonts w:ascii="Times New Roman"/>
              </w:rPr>
            </w:pPr>
            <w:r>
              <w:rPr>
                <w:rFonts w:ascii="Times New Roman"/>
              </w:rPr>
              <w:t xml:space="preserve">Continue to enter </w:t>
            </w:r>
            <w:r w:rsidR="00093CEB">
              <w:rPr>
                <w:rFonts w:ascii="Times New Roman"/>
              </w:rPr>
              <w:t xml:space="preserve">the competitive events locally. </w:t>
            </w:r>
          </w:p>
          <w:p w14:paraId="51FEEFDB" w14:textId="77777777" w:rsidR="00093CEB" w:rsidRDefault="00093CEB">
            <w:pPr>
              <w:pStyle w:val="TableParagraph"/>
              <w:ind w:left="0"/>
              <w:rPr>
                <w:rFonts w:ascii="Times New Roman"/>
              </w:rPr>
            </w:pPr>
          </w:p>
          <w:p w14:paraId="0A6B5BC4" w14:textId="1D2C928D" w:rsidR="00093CEB" w:rsidRDefault="00093CEB">
            <w:pPr>
              <w:pStyle w:val="TableParagraph"/>
              <w:ind w:left="0"/>
              <w:rPr>
                <w:rFonts w:ascii="Times New Roman"/>
              </w:rPr>
            </w:pPr>
          </w:p>
        </w:tc>
      </w:tr>
    </w:tbl>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trPr>
          <w:trHeight w:val="463"/>
        </w:trPr>
        <w:tc>
          <w:tcPr>
            <w:tcW w:w="7660" w:type="dxa"/>
            <w:gridSpan w:val="2"/>
          </w:tcPr>
          <w:p w14:paraId="39716103"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220B979C" w14:textId="77777777">
        <w:trPr>
          <w:trHeight w:val="452"/>
        </w:trPr>
        <w:tc>
          <w:tcPr>
            <w:tcW w:w="1708" w:type="dxa"/>
          </w:tcPr>
          <w:p w14:paraId="1764F053"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16645488" w14:textId="4FE7FF21" w:rsidR="00C658FB" w:rsidRDefault="00DA07BA">
            <w:pPr>
              <w:pStyle w:val="TableParagraph"/>
              <w:ind w:left="0"/>
              <w:rPr>
                <w:rFonts w:ascii="Times New Roman"/>
              </w:rPr>
            </w:pPr>
            <w:r>
              <w:rPr>
                <w:rFonts w:ascii="Times New Roman"/>
              </w:rPr>
              <w:t xml:space="preserve">Laura </w:t>
            </w:r>
            <w:proofErr w:type="spellStart"/>
            <w:r>
              <w:rPr>
                <w:rFonts w:ascii="Times New Roman"/>
              </w:rPr>
              <w:t>Duffin</w:t>
            </w:r>
            <w:proofErr w:type="spellEnd"/>
          </w:p>
        </w:tc>
      </w:tr>
      <w:tr w:rsidR="00C658FB" w14:paraId="720C7490" w14:textId="77777777">
        <w:trPr>
          <w:trHeight w:val="432"/>
        </w:trPr>
        <w:tc>
          <w:tcPr>
            <w:tcW w:w="1708" w:type="dxa"/>
          </w:tcPr>
          <w:p w14:paraId="31C409F9" w14:textId="77777777" w:rsidR="00C658FB" w:rsidRDefault="00D131A0">
            <w:pPr>
              <w:pStyle w:val="TableParagraph"/>
              <w:spacing w:before="21"/>
              <w:rPr>
                <w:sz w:val="24"/>
              </w:rPr>
            </w:pPr>
            <w:r>
              <w:rPr>
                <w:color w:val="231F20"/>
                <w:sz w:val="24"/>
              </w:rPr>
              <w:t>Date:</w:t>
            </w:r>
          </w:p>
        </w:tc>
        <w:tc>
          <w:tcPr>
            <w:tcW w:w="5952" w:type="dxa"/>
          </w:tcPr>
          <w:p w14:paraId="48BF682D" w14:textId="46B6BDF6" w:rsidR="00C658FB" w:rsidRDefault="003064AE">
            <w:pPr>
              <w:pStyle w:val="TableParagraph"/>
              <w:ind w:left="0"/>
              <w:rPr>
                <w:rFonts w:ascii="Times New Roman"/>
              </w:rPr>
            </w:pPr>
            <w:r>
              <w:rPr>
                <w:rFonts w:ascii="Times New Roman"/>
              </w:rPr>
              <w:t>29. 7.23</w:t>
            </w:r>
          </w:p>
        </w:tc>
      </w:tr>
      <w:tr w:rsidR="00C658FB" w14:paraId="443B936E" w14:textId="77777777">
        <w:trPr>
          <w:trHeight w:val="461"/>
        </w:trPr>
        <w:tc>
          <w:tcPr>
            <w:tcW w:w="1708" w:type="dxa"/>
          </w:tcPr>
          <w:p w14:paraId="62E0BFEE"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33004F8" w14:textId="4DB4F6B8" w:rsidR="00C658FB" w:rsidRDefault="00DA07BA">
            <w:pPr>
              <w:pStyle w:val="TableParagraph"/>
              <w:ind w:left="0"/>
              <w:rPr>
                <w:rFonts w:ascii="Times New Roman"/>
              </w:rPr>
            </w:pPr>
            <w:r>
              <w:rPr>
                <w:rFonts w:ascii="Times New Roman"/>
              </w:rPr>
              <w:t>Ros Stewart</w:t>
            </w:r>
          </w:p>
        </w:tc>
      </w:tr>
      <w:tr w:rsidR="00C658FB" w14:paraId="696D45AE" w14:textId="77777777">
        <w:trPr>
          <w:trHeight w:val="451"/>
        </w:trPr>
        <w:tc>
          <w:tcPr>
            <w:tcW w:w="1708" w:type="dxa"/>
          </w:tcPr>
          <w:p w14:paraId="3C93CE09" w14:textId="77777777" w:rsidR="00C658FB" w:rsidRDefault="00D131A0">
            <w:pPr>
              <w:pStyle w:val="TableParagraph"/>
              <w:spacing w:before="21"/>
              <w:rPr>
                <w:sz w:val="24"/>
              </w:rPr>
            </w:pPr>
            <w:r>
              <w:rPr>
                <w:color w:val="231F20"/>
                <w:sz w:val="24"/>
              </w:rPr>
              <w:lastRenderedPageBreak/>
              <w:t>Date:</w:t>
            </w:r>
          </w:p>
        </w:tc>
        <w:tc>
          <w:tcPr>
            <w:tcW w:w="5952" w:type="dxa"/>
          </w:tcPr>
          <w:p w14:paraId="0D53F867" w14:textId="1A1C1B63" w:rsidR="00C658FB" w:rsidRDefault="003064AE">
            <w:pPr>
              <w:pStyle w:val="TableParagraph"/>
              <w:ind w:left="0"/>
              <w:rPr>
                <w:rFonts w:ascii="Times New Roman"/>
              </w:rPr>
            </w:pPr>
            <w:r>
              <w:rPr>
                <w:rFonts w:ascii="Times New Roman"/>
              </w:rPr>
              <w:t>29.7.23</w:t>
            </w:r>
          </w:p>
        </w:tc>
      </w:tr>
      <w:tr w:rsidR="00C658FB" w14:paraId="5CFE6745" w14:textId="77777777">
        <w:trPr>
          <w:trHeight w:val="451"/>
        </w:trPr>
        <w:tc>
          <w:tcPr>
            <w:tcW w:w="1708" w:type="dxa"/>
          </w:tcPr>
          <w:p w14:paraId="2017223E" w14:textId="77777777" w:rsidR="00C658FB" w:rsidRDefault="00D131A0">
            <w:pPr>
              <w:pStyle w:val="TableParagraph"/>
              <w:spacing w:before="21"/>
              <w:rPr>
                <w:sz w:val="24"/>
              </w:rPr>
            </w:pPr>
            <w:r>
              <w:rPr>
                <w:color w:val="231F20"/>
                <w:sz w:val="24"/>
              </w:rPr>
              <w:t>Governor:</w:t>
            </w:r>
          </w:p>
        </w:tc>
        <w:tc>
          <w:tcPr>
            <w:tcW w:w="5952" w:type="dxa"/>
          </w:tcPr>
          <w:p w14:paraId="32896BEE" w14:textId="77777777" w:rsidR="00C658FB" w:rsidRDefault="00C658FB">
            <w:pPr>
              <w:pStyle w:val="TableParagraph"/>
              <w:ind w:left="0"/>
              <w:rPr>
                <w:rFonts w:ascii="Times New Roman"/>
              </w:rPr>
            </w:pPr>
          </w:p>
        </w:tc>
      </w:tr>
      <w:tr w:rsidR="00C658FB" w14:paraId="07FCEEDB" w14:textId="77777777">
        <w:trPr>
          <w:trHeight w:val="451"/>
        </w:trPr>
        <w:tc>
          <w:tcPr>
            <w:tcW w:w="1708" w:type="dxa"/>
          </w:tcPr>
          <w:p w14:paraId="26CCABCB" w14:textId="77777777" w:rsidR="00C658FB" w:rsidRDefault="00D131A0">
            <w:pPr>
              <w:pStyle w:val="TableParagraph"/>
              <w:spacing w:before="21"/>
              <w:rPr>
                <w:sz w:val="24"/>
              </w:rPr>
            </w:pPr>
            <w:r>
              <w:rPr>
                <w:color w:val="231F20"/>
                <w:sz w:val="24"/>
              </w:rPr>
              <w:t>Date:</w:t>
            </w:r>
          </w:p>
        </w:tc>
        <w:tc>
          <w:tcPr>
            <w:tcW w:w="5952" w:type="dxa"/>
          </w:tcPr>
          <w:p w14:paraId="14E7498A" w14:textId="77777777" w:rsidR="00C658FB" w:rsidRDefault="00C658FB">
            <w:pPr>
              <w:pStyle w:val="TableParagraph"/>
              <w:ind w:left="0"/>
              <w:rPr>
                <w:rFonts w:ascii="Times New Roman"/>
              </w:rPr>
            </w:pPr>
          </w:p>
        </w:tc>
      </w:tr>
    </w:tbl>
    <w:p w14:paraId="0D63F21F" w14:textId="77777777" w:rsidR="00C46CFF" w:rsidRDefault="00C46CFF"/>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C42B6" w14:textId="77777777" w:rsidR="006A07A6" w:rsidRDefault="006A07A6">
      <w:r>
        <w:separator/>
      </w:r>
    </w:p>
  </w:endnote>
  <w:endnote w:type="continuationSeparator" w:id="0">
    <w:p w14:paraId="5058BFE2" w14:textId="77777777" w:rsidR="006A07A6" w:rsidRDefault="006A0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19CD90DB" w:rsidR="009C21D6" w:rsidRDefault="009C21D6">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170048" behindDoc="1" locked="0" layoutInCell="1" allowOverlap="1" wp14:anchorId="7C82861B" wp14:editId="347C2614">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A343767"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170560" behindDoc="1" locked="0" layoutInCell="1" allowOverlap="1" wp14:anchorId="365FB49E" wp14:editId="3C13FBD0">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62B201"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Pr>
        <w:noProof/>
      </w:rPr>
      <mc:AlternateContent>
        <mc:Choice Requires="wps">
          <w:drawing>
            <wp:anchor distT="0" distB="0" distL="114300" distR="114300" simplePos="0" relativeHeight="487171072" behindDoc="1" locked="0" layoutInCell="1" allowOverlap="1" wp14:anchorId="10A0E027" wp14:editId="0CB583EC">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9C21D6" w:rsidRDefault="009C21D6">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9C21D6" w:rsidRDefault="009C21D6">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rPr>
      <mc:AlternateContent>
        <mc:Choice Requires="wps">
          <w:drawing>
            <wp:anchor distT="0" distB="0" distL="114300" distR="114300" simplePos="0" relativeHeight="487171584" behindDoc="1" locked="0" layoutInCell="1" allowOverlap="1" wp14:anchorId="06C3E7FA" wp14:editId="182CA4E8">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9C21D6" w:rsidRDefault="009C21D6">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9C21D6" w:rsidRDefault="009C21D6">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1CD6" w14:textId="77777777" w:rsidR="006A07A6" w:rsidRDefault="006A07A6">
      <w:r>
        <w:separator/>
      </w:r>
    </w:p>
  </w:footnote>
  <w:footnote w:type="continuationSeparator" w:id="0">
    <w:p w14:paraId="2EDA225F" w14:textId="77777777" w:rsidR="006A07A6" w:rsidRDefault="006A07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20208"/>
    <w:multiLevelType w:val="hybridMultilevel"/>
    <w:tmpl w:val="D464AA20"/>
    <w:lvl w:ilvl="0" w:tplc="3AB0EBE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03E3F"/>
    <w:rsid w:val="000733D3"/>
    <w:rsid w:val="00092167"/>
    <w:rsid w:val="00093CEB"/>
    <w:rsid w:val="000A5F5A"/>
    <w:rsid w:val="000E357D"/>
    <w:rsid w:val="00137201"/>
    <w:rsid w:val="001E3ADC"/>
    <w:rsid w:val="00276CA6"/>
    <w:rsid w:val="002A661C"/>
    <w:rsid w:val="003064AE"/>
    <w:rsid w:val="00354192"/>
    <w:rsid w:val="00382DB8"/>
    <w:rsid w:val="003E11F8"/>
    <w:rsid w:val="005A24FF"/>
    <w:rsid w:val="005A33B4"/>
    <w:rsid w:val="005B1048"/>
    <w:rsid w:val="005B41D6"/>
    <w:rsid w:val="00605816"/>
    <w:rsid w:val="00607C74"/>
    <w:rsid w:val="00612FF0"/>
    <w:rsid w:val="006504A3"/>
    <w:rsid w:val="006521FC"/>
    <w:rsid w:val="006A07A6"/>
    <w:rsid w:val="006A0D6E"/>
    <w:rsid w:val="006A4472"/>
    <w:rsid w:val="006B6DFE"/>
    <w:rsid w:val="006C3F23"/>
    <w:rsid w:val="006E2450"/>
    <w:rsid w:val="006F6D64"/>
    <w:rsid w:val="00735106"/>
    <w:rsid w:val="00775465"/>
    <w:rsid w:val="007B6B28"/>
    <w:rsid w:val="00880736"/>
    <w:rsid w:val="0089578B"/>
    <w:rsid w:val="008C37AA"/>
    <w:rsid w:val="008D0231"/>
    <w:rsid w:val="008E4F31"/>
    <w:rsid w:val="00914BBB"/>
    <w:rsid w:val="009202F7"/>
    <w:rsid w:val="00955A77"/>
    <w:rsid w:val="009C21D6"/>
    <w:rsid w:val="009F1EA6"/>
    <w:rsid w:val="00A62D60"/>
    <w:rsid w:val="00A72627"/>
    <w:rsid w:val="00A92365"/>
    <w:rsid w:val="00B03F47"/>
    <w:rsid w:val="00B36179"/>
    <w:rsid w:val="00B423D8"/>
    <w:rsid w:val="00B56C04"/>
    <w:rsid w:val="00B93693"/>
    <w:rsid w:val="00BB1ABF"/>
    <w:rsid w:val="00C11D8F"/>
    <w:rsid w:val="00C30398"/>
    <w:rsid w:val="00C46CFF"/>
    <w:rsid w:val="00C55001"/>
    <w:rsid w:val="00C658FB"/>
    <w:rsid w:val="00D131A0"/>
    <w:rsid w:val="00D54D89"/>
    <w:rsid w:val="00D66919"/>
    <w:rsid w:val="00DA07BA"/>
    <w:rsid w:val="00DA41EC"/>
    <w:rsid w:val="00DB6872"/>
    <w:rsid w:val="00DD3949"/>
    <w:rsid w:val="00E433FE"/>
    <w:rsid w:val="00E71E9F"/>
    <w:rsid w:val="00EA6182"/>
    <w:rsid w:val="00F06B9C"/>
    <w:rsid w:val="00F43F08"/>
    <w:rsid w:val="00F62A21"/>
    <w:rsid w:val="00F716DC"/>
    <w:rsid w:val="00F86D95"/>
    <w:rsid w:val="00F9294F"/>
    <w:rsid w:val="00FC7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11</Pages>
  <Words>2377</Words>
  <Characters>13550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Rosalyn STEWART</cp:lastModifiedBy>
  <cp:revision>13</cp:revision>
  <dcterms:created xsi:type="dcterms:W3CDTF">2023-07-29T09:34:00Z</dcterms:created>
  <dcterms:modified xsi:type="dcterms:W3CDTF">2023-07-29T11:49:00Z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